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13B56" w14:paraId="11653089" w14:textId="77777777" w:rsidTr="00313B56">
        <w:tc>
          <w:tcPr>
            <w:tcW w:w="4508" w:type="dxa"/>
          </w:tcPr>
          <w:p w14:paraId="5B764C3D" w14:textId="19D70255" w:rsidR="00313B56" w:rsidRPr="00001EE1" w:rsidRDefault="009C0951" w:rsidP="00313B56">
            <w:pPr>
              <w:rPr>
                <w:rFonts w:cstheme="minorHAnsi"/>
                <w:b/>
                <w:sz w:val="32"/>
                <w:szCs w:val="32"/>
              </w:rPr>
            </w:pPr>
            <w:r w:rsidRPr="00001EE1">
              <w:rPr>
                <w:rFonts w:cstheme="minorHAnsi"/>
                <w:b/>
                <w:sz w:val="32"/>
                <w:szCs w:val="32"/>
              </w:rPr>
              <w:t>Borough Council of King’s Lynn and West Norfolk Local Plan 2021-20</w:t>
            </w:r>
            <w:r w:rsidR="00131C55">
              <w:rPr>
                <w:rFonts w:cstheme="minorHAnsi"/>
                <w:b/>
                <w:sz w:val="32"/>
                <w:szCs w:val="32"/>
              </w:rPr>
              <w:t>40</w:t>
            </w:r>
            <w:r w:rsidRPr="00001EE1">
              <w:rPr>
                <w:rFonts w:cstheme="minorHAnsi"/>
                <w:b/>
                <w:sz w:val="32"/>
                <w:szCs w:val="32"/>
              </w:rPr>
              <w:t xml:space="preserve"> </w:t>
            </w:r>
          </w:p>
        </w:tc>
        <w:tc>
          <w:tcPr>
            <w:tcW w:w="4508" w:type="dxa"/>
          </w:tcPr>
          <w:p w14:paraId="6457A516" w14:textId="5FCB8B4F" w:rsidR="00313B56" w:rsidRPr="00001EE1" w:rsidRDefault="00313B56" w:rsidP="007E415E">
            <w:pPr>
              <w:jc w:val="right"/>
              <w:rPr>
                <w:rFonts w:cstheme="minorHAnsi"/>
                <w:b/>
                <w:sz w:val="32"/>
                <w:szCs w:val="32"/>
              </w:rPr>
            </w:pPr>
            <w:r w:rsidRPr="00001EE1">
              <w:rPr>
                <w:rFonts w:cstheme="minorHAnsi"/>
                <w:noProof/>
              </w:rPr>
              <w:drawing>
                <wp:inline distT="0" distB="0" distL="0" distR="0" wp14:anchorId="1EAC3529" wp14:editId="4F80291B">
                  <wp:extent cx="2447925" cy="885825"/>
                  <wp:effectExtent l="0" t="0" r="0" b="0"/>
                  <wp:docPr id="1405640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7925" cy="885825"/>
                          </a:xfrm>
                          <a:prstGeom prst="rect">
                            <a:avLst/>
                          </a:prstGeom>
                        </pic:spPr>
                      </pic:pic>
                    </a:graphicData>
                  </a:graphic>
                </wp:inline>
              </w:drawing>
            </w:r>
          </w:p>
        </w:tc>
      </w:tr>
      <w:tr w:rsidR="007D3AB6" w:rsidRPr="003A3A75" w14:paraId="58DCDD9E" w14:textId="77777777">
        <w:tc>
          <w:tcPr>
            <w:tcW w:w="9016" w:type="dxa"/>
            <w:gridSpan w:val="2"/>
          </w:tcPr>
          <w:p w14:paraId="272E63B4" w14:textId="151175AE" w:rsidR="006653B0" w:rsidRPr="003A3A75" w:rsidRDefault="006653B0" w:rsidP="006653B0">
            <w:pPr>
              <w:spacing w:after="60"/>
              <w:jc w:val="center"/>
              <w:rPr>
                <w:rFonts w:cstheme="minorHAnsi"/>
                <w:b/>
                <w:bCs/>
                <w:noProof/>
                <w:sz w:val="28"/>
                <w:szCs w:val="28"/>
              </w:rPr>
            </w:pPr>
            <w:r w:rsidRPr="003A3A75">
              <w:rPr>
                <w:rFonts w:cstheme="minorHAnsi"/>
                <w:b/>
                <w:bCs/>
                <w:noProof/>
                <w:sz w:val="28"/>
                <w:szCs w:val="28"/>
              </w:rPr>
              <w:t>Representation Form</w:t>
            </w:r>
          </w:p>
          <w:p w14:paraId="4C795F01" w14:textId="3A10412C" w:rsidR="007D3AB6" w:rsidRPr="003A3A75" w:rsidRDefault="00001EE1" w:rsidP="00D02A0D">
            <w:pPr>
              <w:spacing w:after="60"/>
              <w:rPr>
                <w:rFonts w:cstheme="minorHAnsi"/>
                <w:noProof/>
                <w:sz w:val="24"/>
                <w:szCs w:val="24"/>
              </w:rPr>
            </w:pPr>
            <w:r w:rsidRPr="003A3A75">
              <w:rPr>
                <w:rFonts w:cstheme="minorHAnsi"/>
                <w:noProof/>
                <w:sz w:val="24"/>
                <w:szCs w:val="24"/>
              </w:rPr>
              <w:t xml:space="preserve">Consultation on </w:t>
            </w:r>
            <w:r w:rsidR="00A7152F" w:rsidRPr="003A3A75">
              <w:rPr>
                <w:rFonts w:cstheme="minorHAnsi"/>
                <w:noProof/>
                <w:sz w:val="24"/>
                <w:szCs w:val="24"/>
              </w:rPr>
              <w:t>Schedule of Main Modifications</w:t>
            </w:r>
            <w:r w:rsidR="001D14BD" w:rsidRPr="003A3A75">
              <w:rPr>
                <w:rFonts w:cstheme="minorHAnsi"/>
                <w:noProof/>
                <w:sz w:val="24"/>
                <w:szCs w:val="24"/>
              </w:rPr>
              <w:t xml:space="preserve"> Part </w:t>
            </w:r>
            <w:r w:rsidR="000500A6" w:rsidRPr="003A3A75">
              <w:rPr>
                <w:rFonts w:cstheme="minorHAnsi"/>
                <w:noProof/>
                <w:sz w:val="24"/>
                <w:szCs w:val="24"/>
              </w:rPr>
              <w:t xml:space="preserve">2 (Gypsy and Traveller </w:t>
            </w:r>
            <w:r w:rsidR="00BC2198" w:rsidRPr="003A3A75">
              <w:rPr>
                <w:rFonts w:cstheme="minorHAnsi"/>
                <w:noProof/>
                <w:sz w:val="24"/>
                <w:szCs w:val="24"/>
              </w:rPr>
              <w:t>site allocations and policy)</w:t>
            </w:r>
            <w:r w:rsidR="00A7152F" w:rsidRPr="003A3A75">
              <w:rPr>
                <w:rFonts w:cstheme="minorHAnsi"/>
                <w:noProof/>
                <w:sz w:val="24"/>
                <w:szCs w:val="24"/>
              </w:rPr>
              <w:t xml:space="preserve">, </w:t>
            </w:r>
            <w:r w:rsidR="00BC2198" w:rsidRPr="003A3A75">
              <w:rPr>
                <w:rFonts w:cstheme="minorHAnsi"/>
                <w:noProof/>
                <w:sz w:val="24"/>
                <w:szCs w:val="24"/>
              </w:rPr>
              <w:t xml:space="preserve">October </w:t>
            </w:r>
            <w:r w:rsidR="00D130B3" w:rsidRPr="003A3A75">
              <w:rPr>
                <w:rFonts w:cstheme="minorHAnsi"/>
                <w:noProof/>
                <w:sz w:val="24"/>
                <w:szCs w:val="24"/>
              </w:rPr>
              <w:t>2024</w:t>
            </w:r>
          </w:p>
          <w:p w14:paraId="044B2531" w14:textId="2A715554" w:rsidR="006A25E7" w:rsidRPr="003A3A75" w:rsidRDefault="006A25E7" w:rsidP="00D02A0D">
            <w:pPr>
              <w:spacing w:after="60"/>
              <w:rPr>
                <w:rFonts w:cstheme="minorHAnsi"/>
                <w:noProof/>
                <w:sz w:val="24"/>
                <w:szCs w:val="24"/>
              </w:rPr>
            </w:pPr>
            <w:r w:rsidRPr="003A3A75">
              <w:rPr>
                <w:rFonts w:cstheme="minorHAnsi"/>
                <w:noProof/>
                <w:sz w:val="24"/>
                <w:szCs w:val="24"/>
              </w:rPr>
              <w:t xml:space="preserve">Closing date for </w:t>
            </w:r>
            <w:r w:rsidR="004E7685" w:rsidRPr="003A3A75">
              <w:rPr>
                <w:rFonts w:cstheme="minorHAnsi"/>
                <w:noProof/>
                <w:sz w:val="24"/>
                <w:szCs w:val="24"/>
              </w:rPr>
              <w:t>submitting representations</w:t>
            </w:r>
            <w:r w:rsidR="006653B0" w:rsidRPr="003A3A75">
              <w:rPr>
                <w:rFonts w:cstheme="minorHAnsi"/>
                <w:noProof/>
                <w:sz w:val="24"/>
                <w:szCs w:val="24"/>
              </w:rPr>
              <w:t xml:space="preserve">: </w:t>
            </w:r>
            <w:r w:rsidR="006653B0" w:rsidRPr="003A3A75">
              <w:rPr>
                <w:rFonts w:cstheme="minorHAnsi"/>
                <w:b/>
                <w:bCs/>
                <w:noProof/>
                <w:sz w:val="24"/>
                <w:szCs w:val="24"/>
              </w:rPr>
              <w:t xml:space="preserve">11:59pm, </w:t>
            </w:r>
            <w:r w:rsidR="001D0CAF" w:rsidRPr="003A3A75">
              <w:rPr>
                <w:rFonts w:cstheme="minorHAnsi"/>
                <w:b/>
                <w:bCs/>
                <w:noProof/>
                <w:sz w:val="24"/>
                <w:szCs w:val="24"/>
              </w:rPr>
              <w:t xml:space="preserve">Friday, 29 </w:t>
            </w:r>
            <w:r w:rsidR="00BC2198" w:rsidRPr="003A3A75">
              <w:rPr>
                <w:rFonts w:cstheme="minorHAnsi"/>
                <w:b/>
                <w:bCs/>
                <w:noProof/>
                <w:sz w:val="24"/>
                <w:szCs w:val="24"/>
              </w:rPr>
              <w:t>November</w:t>
            </w:r>
            <w:r w:rsidR="00EC5C3D" w:rsidRPr="003A3A75">
              <w:rPr>
                <w:rFonts w:cstheme="minorHAnsi"/>
                <w:b/>
                <w:bCs/>
                <w:noProof/>
                <w:sz w:val="24"/>
                <w:szCs w:val="24"/>
              </w:rPr>
              <w:t xml:space="preserve"> </w:t>
            </w:r>
            <w:r w:rsidR="0060291C" w:rsidRPr="003A3A75">
              <w:rPr>
                <w:rFonts w:cstheme="minorHAnsi"/>
                <w:b/>
                <w:bCs/>
                <w:noProof/>
                <w:sz w:val="24"/>
                <w:szCs w:val="24"/>
              </w:rPr>
              <w:t>2024</w:t>
            </w:r>
          </w:p>
          <w:p w14:paraId="28798480" w14:textId="35B1E280" w:rsidR="00D91109" w:rsidRPr="003A3A75" w:rsidRDefault="00D91109" w:rsidP="00D02A0D">
            <w:pPr>
              <w:spacing w:after="60"/>
              <w:rPr>
                <w:rFonts w:cstheme="minorHAnsi"/>
                <w:noProof/>
              </w:rPr>
            </w:pPr>
          </w:p>
        </w:tc>
      </w:tr>
    </w:tbl>
    <w:p w14:paraId="185610AA" w14:textId="04BF5389" w:rsidR="00F215D0" w:rsidRPr="007E415E" w:rsidRDefault="00F215D0" w:rsidP="00F215D0">
      <w:pPr>
        <w:jc w:val="center"/>
        <w:rPr>
          <w:b/>
          <w:sz w:val="28"/>
          <w:szCs w:val="28"/>
        </w:rPr>
      </w:pPr>
      <w:r w:rsidRPr="003A3A75">
        <w:rPr>
          <w:b/>
          <w:sz w:val="28"/>
          <w:szCs w:val="28"/>
        </w:rPr>
        <w:t>Part A</w:t>
      </w:r>
    </w:p>
    <w:p w14:paraId="7C1079F2" w14:textId="3E229648" w:rsidR="00977061" w:rsidRPr="00E92C8A" w:rsidRDefault="00977061" w:rsidP="00977061">
      <w:pPr>
        <w:rPr>
          <w:b/>
          <w:sz w:val="24"/>
          <w:szCs w:val="24"/>
        </w:rPr>
      </w:pPr>
      <w:r w:rsidRPr="00E92C8A">
        <w:rPr>
          <w:b/>
          <w:sz w:val="24"/>
          <w:szCs w:val="24"/>
        </w:rPr>
        <w:t xml:space="preserve">Section 1: </w:t>
      </w:r>
      <w:r>
        <w:rPr>
          <w:b/>
          <w:sz w:val="24"/>
          <w:szCs w:val="24"/>
        </w:rPr>
        <w:t>Contact information</w:t>
      </w:r>
      <w:r w:rsidRPr="00E92C8A">
        <w:rPr>
          <w:b/>
          <w:sz w:val="24"/>
          <w:szCs w:val="24"/>
        </w:rPr>
        <w:t xml:space="preserve"> </w:t>
      </w:r>
    </w:p>
    <w:tbl>
      <w:tblPr>
        <w:tblStyle w:val="TableGrid"/>
        <w:tblW w:w="0" w:type="auto"/>
        <w:tblLook w:val="04A0" w:firstRow="1" w:lastRow="0" w:firstColumn="1" w:lastColumn="0" w:noHBand="0" w:noVBand="1"/>
      </w:tblPr>
      <w:tblGrid>
        <w:gridCol w:w="2405"/>
        <w:gridCol w:w="3260"/>
        <w:gridCol w:w="3351"/>
      </w:tblGrid>
      <w:tr w:rsidR="003C6536" w14:paraId="289F379B" w14:textId="77777777" w:rsidTr="003C6536">
        <w:tc>
          <w:tcPr>
            <w:tcW w:w="2405" w:type="dxa"/>
          </w:tcPr>
          <w:p w14:paraId="41D8ACB4" w14:textId="77777777" w:rsidR="003C6536" w:rsidRPr="0000610E" w:rsidRDefault="003C6536" w:rsidP="007E415E">
            <w:pPr>
              <w:spacing w:after="120"/>
              <w:rPr>
                <w:b/>
              </w:rPr>
            </w:pPr>
          </w:p>
        </w:tc>
        <w:tc>
          <w:tcPr>
            <w:tcW w:w="3260" w:type="dxa"/>
          </w:tcPr>
          <w:p w14:paraId="30664D95" w14:textId="1D229140" w:rsidR="003C6536" w:rsidRPr="0000610E" w:rsidRDefault="0000610E" w:rsidP="007E415E">
            <w:pPr>
              <w:spacing w:after="120"/>
              <w:rPr>
                <w:b/>
              </w:rPr>
            </w:pPr>
            <w:r>
              <w:rPr>
                <w:b/>
              </w:rPr>
              <w:t>Respondent details</w:t>
            </w:r>
          </w:p>
        </w:tc>
        <w:tc>
          <w:tcPr>
            <w:tcW w:w="3351" w:type="dxa"/>
          </w:tcPr>
          <w:p w14:paraId="5FBB1EF3" w14:textId="39B5E360" w:rsidR="003C6536" w:rsidRPr="0000610E" w:rsidRDefault="0000610E" w:rsidP="007E415E">
            <w:pPr>
              <w:spacing w:after="120"/>
              <w:rPr>
                <w:b/>
              </w:rPr>
            </w:pPr>
            <w:r>
              <w:rPr>
                <w:b/>
              </w:rPr>
              <w:t>Agent details (where applicable)</w:t>
            </w:r>
          </w:p>
        </w:tc>
      </w:tr>
      <w:tr w:rsidR="003C6536" w14:paraId="2012117B" w14:textId="77777777" w:rsidTr="003C6536">
        <w:tc>
          <w:tcPr>
            <w:tcW w:w="2405" w:type="dxa"/>
            <w:shd w:val="clear" w:color="auto" w:fill="D9D9D9" w:themeFill="background1" w:themeFillShade="D9"/>
          </w:tcPr>
          <w:p w14:paraId="7F24FB4A" w14:textId="60661BD0" w:rsidR="003C6536" w:rsidRDefault="003C6536" w:rsidP="003C6536">
            <w:pPr>
              <w:spacing w:after="120"/>
              <w:rPr>
                <w:bCs/>
              </w:rPr>
            </w:pPr>
            <w:r w:rsidRPr="00E92C8A">
              <w:rPr>
                <w:b/>
              </w:rPr>
              <w:t>Title:</w:t>
            </w:r>
          </w:p>
        </w:tc>
        <w:tc>
          <w:tcPr>
            <w:tcW w:w="3260" w:type="dxa"/>
          </w:tcPr>
          <w:p w14:paraId="48C938BF" w14:textId="77777777" w:rsidR="003C6536" w:rsidRDefault="003C6536" w:rsidP="003C6536">
            <w:pPr>
              <w:spacing w:after="120"/>
              <w:rPr>
                <w:bCs/>
              </w:rPr>
            </w:pPr>
          </w:p>
        </w:tc>
        <w:tc>
          <w:tcPr>
            <w:tcW w:w="3351" w:type="dxa"/>
          </w:tcPr>
          <w:p w14:paraId="6A92E2C2" w14:textId="77777777" w:rsidR="003C6536" w:rsidRDefault="003C6536" w:rsidP="003C6536">
            <w:pPr>
              <w:spacing w:after="120"/>
              <w:rPr>
                <w:bCs/>
              </w:rPr>
            </w:pPr>
          </w:p>
        </w:tc>
      </w:tr>
      <w:tr w:rsidR="003C6536" w14:paraId="75D9278C" w14:textId="77777777" w:rsidTr="003C6536">
        <w:tc>
          <w:tcPr>
            <w:tcW w:w="2405" w:type="dxa"/>
            <w:shd w:val="clear" w:color="auto" w:fill="D9D9D9" w:themeFill="background1" w:themeFillShade="D9"/>
          </w:tcPr>
          <w:p w14:paraId="70356FD3" w14:textId="4845D3A7" w:rsidR="003C6536" w:rsidRDefault="003C6536" w:rsidP="003C6536">
            <w:pPr>
              <w:spacing w:after="120"/>
              <w:rPr>
                <w:bCs/>
              </w:rPr>
            </w:pPr>
            <w:r w:rsidRPr="00E92C8A">
              <w:rPr>
                <w:b/>
              </w:rPr>
              <w:t>First Name:</w:t>
            </w:r>
          </w:p>
        </w:tc>
        <w:tc>
          <w:tcPr>
            <w:tcW w:w="3260" w:type="dxa"/>
          </w:tcPr>
          <w:p w14:paraId="4D0FF12E" w14:textId="77777777" w:rsidR="003C6536" w:rsidRDefault="003C6536" w:rsidP="003C6536">
            <w:pPr>
              <w:spacing w:after="120"/>
              <w:rPr>
                <w:bCs/>
              </w:rPr>
            </w:pPr>
          </w:p>
        </w:tc>
        <w:tc>
          <w:tcPr>
            <w:tcW w:w="3351" w:type="dxa"/>
          </w:tcPr>
          <w:p w14:paraId="77A4518B" w14:textId="77777777" w:rsidR="003C6536" w:rsidRDefault="003C6536" w:rsidP="003C6536">
            <w:pPr>
              <w:spacing w:after="120"/>
              <w:rPr>
                <w:bCs/>
              </w:rPr>
            </w:pPr>
          </w:p>
        </w:tc>
      </w:tr>
      <w:tr w:rsidR="003C6536" w14:paraId="039B6581" w14:textId="77777777" w:rsidTr="003C6536">
        <w:tc>
          <w:tcPr>
            <w:tcW w:w="2405" w:type="dxa"/>
            <w:shd w:val="clear" w:color="auto" w:fill="D9D9D9" w:themeFill="background1" w:themeFillShade="D9"/>
          </w:tcPr>
          <w:p w14:paraId="26CF0EFC" w14:textId="39D58662" w:rsidR="003C6536" w:rsidRDefault="003C6536" w:rsidP="003C6536">
            <w:pPr>
              <w:spacing w:after="120"/>
              <w:rPr>
                <w:bCs/>
              </w:rPr>
            </w:pPr>
            <w:r w:rsidRPr="00E92C8A">
              <w:rPr>
                <w:b/>
              </w:rPr>
              <w:t>Last Name:</w:t>
            </w:r>
          </w:p>
        </w:tc>
        <w:tc>
          <w:tcPr>
            <w:tcW w:w="3260" w:type="dxa"/>
          </w:tcPr>
          <w:p w14:paraId="707EAD64" w14:textId="77777777" w:rsidR="003C6536" w:rsidRDefault="003C6536" w:rsidP="003C6536">
            <w:pPr>
              <w:spacing w:after="120"/>
              <w:rPr>
                <w:bCs/>
              </w:rPr>
            </w:pPr>
          </w:p>
        </w:tc>
        <w:tc>
          <w:tcPr>
            <w:tcW w:w="3351" w:type="dxa"/>
          </w:tcPr>
          <w:p w14:paraId="46CEB8FC" w14:textId="77777777" w:rsidR="003C6536" w:rsidRDefault="003C6536" w:rsidP="003C6536">
            <w:pPr>
              <w:spacing w:after="120"/>
              <w:rPr>
                <w:bCs/>
              </w:rPr>
            </w:pPr>
          </w:p>
        </w:tc>
      </w:tr>
      <w:tr w:rsidR="003C6536" w14:paraId="45BE1574" w14:textId="77777777" w:rsidTr="003C6536">
        <w:tc>
          <w:tcPr>
            <w:tcW w:w="2405" w:type="dxa"/>
            <w:shd w:val="clear" w:color="auto" w:fill="D9D9D9" w:themeFill="background1" w:themeFillShade="D9"/>
          </w:tcPr>
          <w:p w14:paraId="445D5762" w14:textId="1164B796" w:rsidR="003C6536" w:rsidRDefault="003C6536" w:rsidP="003C6536">
            <w:pPr>
              <w:spacing w:after="120"/>
              <w:rPr>
                <w:bCs/>
              </w:rPr>
            </w:pPr>
            <w:r w:rsidRPr="00E92C8A">
              <w:rPr>
                <w:b/>
              </w:rPr>
              <w:t>Organisation (where relevant):</w:t>
            </w:r>
          </w:p>
        </w:tc>
        <w:tc>
          <w:tcPr>
            <w:tcW w:w="3260" w:type="dxa"/>
          </w:tcPr>
          <w:p w14:paraId="4BEE1E5F" w14:textId="77777777" w:rsidR="003C6536" w:rsidRDefault="003C6536" w:rsidP="003C6536">
            <w:pPr>
              <w:spacing w:after="120"/>
              <w:rPr>
                <w:bCs/>
              </w:rPr>
            </w:pPr>
          </w:p>
        </w:tc>
        <w:tc>
          <w:tcPr>
            <w:tcW w:w="3351" w:type="dxa"/>
          </w:tcPr>
          <w:p w14:paraId="090FFF34" w14:textId="77777777" w:rsidR="003C6536" w:rsidRDefault="003C6536" w:rsidP="003C6536">
            <w:pPr>
              <w:spacing w:after="120"/>
              <w:rPr>
                <w:bCs/>
              </w:rPr>
            </w:pPr>
          </w:p>
        </w:tc>
      </w:tr>
      <w:tr w:rsidR="003C6536" w14:paraId="1CD49AC6" w14:textId="77777777" w:rsidTr="003C6536">
        <w:tc>
          <w:tcPr>
            <w:tcW w:w="2405" w:type="dxa"/>
            <w:shd w:val="clear" w:color="auto" w:fill="D9D9D9" w:themeFill="background1" w:themeFillShade="D9"/>
          </w:tcPr>
          <w:p w14:paraId="2849D963" w14:textId="5FE3BE19" w:rsidR="003C6536" w:rsidRDefault="003C6536" w:rsidP="003C6536">
            <w:pPr>
              <w:spacing w:after="120"/>
              <w:rPr>
                <w:bCs/>
              </w:rPr>
            </w:pPr>
            <w:r w:rsidRPr="00E92C8A">
              <w:rPr>
                <w:b/>
              </w:rPr>
              <w:t>Address:</w:t>
            </w:r>
          </w:p>
        </w:tc>
        <w:tc>
          <w:tcPr>
            <w:tcW w:w="3260" w:type="dxa"/>
          </w:tcPr>
          <w:p w14:paraId="34256110" w14:textId="77777777" w:rsidR="003C6536" w:rsidRDefault="003C6536" w:rsidP="003C6536">
            <w:pPr>
              <w:spacing w:after="120"/>
              <w:rPr>
                <w:bCs/>
              </w:rPr>
            </w:pPr>
          </w:p>
        </w:tc>
        <w:tc>
          <w:tcPr>
            <w:tcW w:w="3351" w:type="dxa"/>
          </w:tcPr>
          <w:p w14:paraId="19098233" w14:textId="77777777" w:rsidR="003C6536" w:rsidRDefault="003C6536" w:rsidP="003C6536">
            <w:pPr>
              <w:spacing w:after="120"/>
              <w:rPr>
                <w:bCs/>
              </w:rPr>
            </w:pPr>
          </w:p>
        </w:tc>
      </w:tr>
      <w:tr w:rsidR="003C6536" w14:paraId="10C056B1" w14:textId="77777777" w:rsidTr="003C6536">
        <w:tc>
          <w:tcPr>
            <w:tcW w:w="2405" w:type="dxa"/>
            <w:shd w:val="clear" w:color="auto" w:fill="D9D9D9" w:themeFill="background1" w:themeFillShade="D9"/>
          </w:tcPr>
          <w:p w14:paraId="234252E8" w14:textId="3F009F4C" w:rsidR="003C6536" w:rsidRDefault="003C6536" w:rsidP="003C6536">
            <w:pPr>
              <w:spacing w:after="120"/>
              <w:rPr>
                <w:bCs/>
              </w:rPr>
            </w:pPr>
            <w:r w:rsidRPr="00E92C8A">
              <w:rPr>
                <w:b/>
              </w:rPr>
              <w:t>Postcode:</w:t>
            </w:r>
          </w:p>
        </w:tc>
        <w:tc>
          <w:tcPr>
            <w:tcW w:w="3260" w:type="dxa"/>
          </w:tcPr>
          <w:p w14:paraId="427351DE" w14:textId="77777777" w:rsidR="003C6536" w:rsidRDefault="003C6536" w:rsidP="003C6536">
            <w:pPr>
              <w:spacing w:after="120"/>
              <w:rPr>
                <w:bCs/>
              </w:rPr>
            </w:pPr>
          </w:p>
        </w:tc>
        <w:tc>
          <w:tcPr>
            <w:tcW w:w="3351" w:type="dxa"/>
          </w:tcPr>
          <w:p w14:paraId="5D188558" w14:textId="77777777" w:rsidR="003C6536" w:rsidRDefault="003C6536" w:rsidP="003C6536">
            <w:pPr>
              <w:spacing w:after="120"/>
              <w:rPr>
                <w:bCs/>
              </w:rPr>
            </w:pPr>
          </w:p>
        </w:tc>
      </w:tr>
      <w:tr w:rsidR="003C6536" w14:paraId="6EB97566" w14:textId="77777777" w:rsidTr="003C6536">
        <w:tc>
          <w:tcPr>
            <w:tcW w:w="2405" w:type="dxa"/>
            <w:shd w:val="clear" w:color="auto" w:fill="D9D9D9" w:themeFill="background1" w:themeFillShade="D9"/>
          </w:tcPr>
          <w:p w14:paraId="3DCA6FFC" w14:textId="15EBF4C3" w:rsidR="003C6536" w:rsidRDefault="003C6536" w:rsidP="003C6536">
            <w:pPr>
              <w:spacing w:after="120"/>
              <w:rPr>
                <w:bCs/>
              </w:rPr>
            </w:pPr>
            <w:r w:rsidRPr="00E92C8A">
              <w:rPr>
                <w:b/>
              </w:rPr>
              <w:t>Telephone:</w:t>
            </w:r>
          </w:p>
        </w:tc>
        <w:tc>
          <w:tcPr>
            <w:tcW w:w="3260" w:type="dxa"/>
          </w:tcPr>
          <w:p w14:paraId="1A36EC6B" w14:textId="77777777" w:rsidR="003C6536" w:rsidRDefault="003C6536" w:rsidP="003C6536">
            <w:pPr>
              <w:spacing w:after="120"/>
              <w:rPr>
                <w:bCs/>
              </w:rPr>
            </w:pPr>
          </w:p>
        </w:tc>
        <w:tc>
          <w:tcPr>
            <w:tcW w:w="3351" w:type="dxa"/>
          </w:tcPr>
          <w:p w14:paraId="48187E7E" w14:textId="77777777" w:rsidR="003C6536" w:rsidRDefault="003C6536" w:rsidP="003C6536">
            <w:pPr>
              <w:spacing w:after="120"/>
              <w:rPr>
                <w:bCs/>
              </w:rPr>
            </w:pPr>
          </w:p>
        </w:tc>
      </w:tr>
      <w:tr w:rsidR="003C6536" w14:paraId="18EA939F" w14:textId="77777777" w:rsidTr="003C6536">
        <w:tc>
          <w:tcPr>
            <w:tcW w:w="2405" w:type="dxa"/>
            <w:shd w:val="clear" w:color="auto" w:fill="D9D9D9" w:themeFill="background1" w:themeFillShade="D9"/>
          </w:tcPr>
          <w:p w14:paraId="5BD9AAC9" w14:textId="1819A1A0" w:rsidR="003C6536" w:rsidRDefault="003C6536" w:rsidP="003C6536">
            <w:pPr>
              <w:spacing w:after="120"/>
              <w:rPr>
                <w:bCs/>
              </w:rPr>
            </w:pPr>
            <w:r w:rsidRPr="00E92C8A">
              <w:rPr>
                <w:b/>
              </w:rPr>
              <w:t>Email:</w:t>
            </w:r>
          </w:p>
        </w:tc>
        <w:tc>
          <w:tcPr>
            <w:tcW w:w="3260" w:type="dxa"/>
          </w:tcPr>
          <w:p w14:paraId="4879CE0A" w14:textId="77777777" w:rsidR="003C6536" w:rsidRDefault="003C6536" w:rsidP="003C6536">
            <w:pPr>
              <w:spacing w:after="120"/>
              <w:rPr>
                <w:bCs/>
              </w:rPr>
            </w:pPr>
          </w:p>
        </w:tc>
        <w:tc>
          <w:tcPr>
            <w:tcW w:w="3351" w:type="dxa"/>
          </w:tcPr>
          <w:p w14:paraId="03E23A7E" w14:textId="77777777" w:rsidR="003C6536" w:rsidRDefault="003C6536" w:rsidP="003C6536">
            <w:pPr>
              <w:spacing w:after="120"/>
              <w:rPr>
                <w:bCs/>
              </w:rPr>
            </w:pPr>
          </w:p>
        </w:tc>
      </w:tr>
    </w:tbl>
    <w:p w14:paraId="1A3BF1D3" w14:textId="77777777" w:rsidR="00977061" w:rsidRPr="00977061" w:rsidRDefault="00977061" w:rsidP="007E415E">
      <w:pPr>
        <w:spacing w:after="120"/>
        <w:rPr>
          <w:bCs/>
        </w:rPr>
      </w:pPr>
    </w:p>
    <w:p w14:paraId="12F6CD77" w14:textId="3B129274" w:rsidR="00F215D0" w:rsidRPr="00E92C8A" w:rsidRDefault="00F215D0" w:rsidP="00F215D0">
      <w:pPr>
        <w:jc w:val="center"/>
        <w:rPr>
          <w:b/>
        </w:rPr>
      </w:pPr>
      <w:r w:rsidRPr="00E92C8A">
        <w:rPr>
          <w:b/>
          <w:sz w:val="32"/>
          <w:szCs w:val="32"/>
        </w:rPr>
        <w:t>Part B</w:t>
      </w:r>
    </w:p>
    <w:p w14:paraId="213515DD" w14:textId="35FB6C41" w:rsidR="00F215D0" w:rsidRPr="00E92C8A" w:rsidRDefault="00F215D0" w:rsidP="00F215D0">
      <w:pPr>
        <w:jc w:val="center"/>
      </w:pPr>
      <w:r w:rsidRPr="00E92C8A">
        <w:rPr>
          <w:b/>
        </w:rPr>
        <w:t xml:space="preserve">Please fill in a separate form for each </w:t>
      </w:r>
      <w:r w:rsidR="006D5DD7">
        <w:rPr>
          <w:b/>
        </w:rPr>
        <w:t>site</w:t>
      </w:r>
      <w:r w:rsidR="000510B4">
        <w:rPr>
          <w:b/>
        </w:rPr>
        <w:t xml:space="preserve"> and/ or policy</w:t>
      </w:r>
    </w:p>
    <w:p w14:paraId="39BDC994" w14:textId="2DA34896" w:rsidR="00F215D0" w:rsidRDefault="00F215D0" w:rsidP="00F215D0">
      <w:pPr>
        <w:rPr>
          <w:b/>
          <w:sz w:val="24"/>
          <w:szCs w:val="24"/>
        </w:rPr>
      </w:pPr>
      <w:bookmarkStart w:id="0" w:name="_Hlk143077080"/>
      <w:r w:rsidRPr="00E92C8A">
        <w:rPr>
          <w:b/>
          <w:sz w:val="24"/>
          <w:szCs w:val="24"/>
        </w:rPr>
        <w:t xml:space="preserve">Section </w:t>
      </w:r>
      <w:r w:rsidR="00456893">
        <w:rPr>
          <w:b/>
          <w:sz w:val="24"/>
          <w:szCs w:val="24"/>
        </w:rPr>
        <w:t>2</w:t>
      </w:r>
      <w:r w:rsidRPr="00E92C8A">
        <w:rPr>
          <w:b/>
          <w:sz w:val="24"/>
          <w:szCs w:val="24"/>
        </w:rPr>
        <w:t xml:space="preserve">: </w:t>
      </w:r>
      <w:r w:rsidR="0038449D">
        <w:rPr>
          <w:b/>
          <w:sz w:val="24"/>
          <w:szCs w:val="24"/>
        </w:rPr>
        <w:t>Representations</w:t>
      </w:r>
      <w:r w:rsidR="0038449D" w:rsidRPr="00E92C8A">
        <w:rPr>
          <w:b/>
          <w:sz w:val="24"/>
          <w:szCs w:val="24"/>
        </w:rPr>
        <w:t xml:space="preserve"> </w:t>
      </w:r>
    </w:p>
    <w:p w14:paraId="15CBFF66" w14:textId="00BEB10A" w:rsidR="00696A21" w:rsidRDefault="00696A21" w:rsidP="00F215D0">
      <w:pPr>
        <w:rPr>
          <w:rFonts w:cstheme="minorHAnsi"/>
          <w:b/>
          <w:sz w:val="24"/>
          <w:szCs w:val="24"/>
        </w:rPr>
      </w:pPr>
      <w:r w:rsidRPr="00696A21">
        <w:rPr>
          <w:rFonts w:cstheme="minorHAnsi"/>
          <w:b/>
          <w:sz w:val="24"/>
          <w:szCs w:val="24"/>
        </w:rPr>
        <w:t xml:space="preserve">Which </w:t>
      </w:r>
      <w:r w:rsidR="00791DFE">
        <w:rPr>
          <w:rFonts w:cstheme="minorHAnsi"/>
          <w:b/>
          <w:sz w:val="24"/>
          <w:szCs w:val="24"/>
        </w:rPr>
        <w:t>Main Modification</w:t>
      </w:r>
      <w:r w:rsidRPr="00696A21">
        <w:rPr>
          <w:rFonts w:cstheme="minorHAnsi"/>
          <w:b/>
          <w:sz w:val="24"/>
          <w:szCs w:val="24"/>
        </w:rPr>
        <w:t xml:space="preserve"> are you responding on?</w:t>
      </w:r>
    </w:p>
    <w:tbl>
      <w:tblPr>
        <w:tblStyle w:val="TableGrid"/>
        <w:tblW w:w="0" w:type="auto"/>
        <w:tblLook w:val="04A0" w:firstRow="1" w:lastRow="0" w:firstColumn="1" w:lastColumn="0" w:noHBand="0" w:noVBand="1"/>
      </w:tblPr>
      <w:tblGrid>
        <w:gridCol w:w="1554"/>
        <w:gridCol w:w="1156"/>
        <w:gridCol w:w="1680"/>
        <w:gridCol w:w="4626"/>
      </w:tblGrid>
      <w:tr w:rsidR="008E52F5" w14:paraId="01E66F77" w14:textId="77777777" w:rsidTr="002B4496">
        <w:tc>
          <w:tcPr>
            <w:tcW w:w="1554" w:type="dxa"/>
            <w:shd w:val="clear" w:color="auto" w:fill="D9D9D9" w:themeFill="background1" w:themeFillShade="D9"/>
          </w:tcPr>
          <w:p w14:paraId="0FA65E7B" w14:textId="6F595F0D" w:rsidR="008E52F5" w:rsidRDefault="00791DFE" w:rsidP="008E52F5">
            <w:pPr>
              <w:rPr>
                <w:rFonts w:cstheme="minorHAnsi"/>
                <w:bCs/>
              </w:rPr>
            </w:pPr>
            <w:bookmarkStart w:id="1" w:name="_Hlk166137357"/>
            <w:bookmarkEnd w:id="0"/>
            <w:r>
              <w:rPr>
                <w:rFonts w:eastAsia="Calibri" w:cstheme="minorHAnsi"/>
                <w:b/>
                <w:bCs/>
                <w:color w:val="000000"/>
              </w:rPr>
              <w:t>Main Modification (MM) ref</w:t>
            </w:r>
          </w:p>
        </w:tc>
        <w:tc>
          <w:tcPr>
            <w:tcW w:w="1156" w:type="dxa"/>
            <w:shd w:val="clear" w:color="auto" w:fill="D9D9D9" w:themeFill="background1" w:themeFillShade="D9"/>
          </w:tcPr>
          <w:p w14:paraId="7C836108" w14:textId="62268535" w:rsidR="008E52F5" w:rsidRDefault="008C7DBD" w:rsidP="008E52F5">
            <w:pPr>
              <w:rPr>
                <w:rFonts w:cstheme="minorHAnsi"/>
                <w:bCs/>
              </w:rPr>
            </w:pPr>
            <w:r>
              <w:rPr>
                <w:rFonts w:eastAsia="Calibri" w:cstheme="minorHAnsi"/>
                <w:b/>
                <w:bCs/>
                <w:color w:val="000000"/>
              </w:rPr>
              <w:t xml:space="preserve">Local Plan </w:t>
            </w:r>
            <w:r w:rsidR="002B4496">
              <w:rPr>
                <w:rFonts w:eastAsia="Calibri" w:cstheme="minorHAnsi"/>
                <w:b/>
                <w:bCs/>
                <w:color w:val="000000"/>
              </w:rPr>
              <w:t>Paragraph ref</w:t>
            </w:r>
          </w:p>
        </w:tc>
        <w:tc>
          <w:tcPr>
            <w:tcW w:w="1680" w:type="dxa"/>
            <w:shd w:val="clear" w:color="auto" w:fill="D9D9D9" w:themeFill="background1" w:themeFillShade="D9"/>
          </w:tcPr>
          <w:p w14:paraId="572E73A1" w14:textId="741705EC" w:rsidR="008E52F5" w:rsidRDefault="008C7DBD" w:rsidP="008E52F5">
            <w:pPr>
              <w:rPr>
                <w:rFonts w:cstheme="minorHAnsi"/>
                <w:bCs/>
              </w:rPr>
            </w:pPr>
            <w:r>
              <w:rPr>
                <w:rFonts w:eastAsia="Calibri" w:cstheme="minorHAnsi"/>
                <w:b/>
                <w:bCs/>
                <w:color w:val="000000"/>
              </w:rPr>
              <w:t xml:space="preserve">Local Plan Policy </w:t>
            </w:r>
            <w:r w:rsidR="002B4496" w:rsidRPr="002B4496">
              <w:rPr>
                <w:rFonts w:eastAsia="Calibri" w:cstheme="minorHAnsi"/>
                <w:b/>
                <w:bCs/>
                <w:color w:val="000000"/>
              </w:rPr>
              <w:t>re</w:t>
            </w:r>
            <w:r w:rsidR="002B4496">
              <w:rPr>
                <w:rFonts w:eastAsia="Calibri" w:cstheme="minorHAnsi"/>
                <w:b/>
                <w:bCs/>
                <w:color w:val="000000"/>
              </w:rPr>
              <w:t>f (if applicable)</w:t>
            </w:r>
          </w:p>
        </w:tc>
        <w:tc>
          <w:tcPr>
            <w:tcW w:w="4626" w:type="dxa"/>
            <w:shd w:val="clear" w:color="auto" w:fill="D9D9D9" w:themeFill="background1" w:themeFillShade="D9"/>
          </w:tcPr>
          <w:p w14:paraId="2C16CDEB" w14:textId="04FC10EA" w:rsidR="008E52F5" w:rsidRDefault="00B335D0" w:rsidP="008E52F5">
            <w:pPr>
              <w:rPr>
                <w:rFonts w:cstheme="minorHAnsi"/>
                <w:bCs/>
              </w:rPr>
            </w:pPr>
            <w:r>
              <w:rPr>
                <w:rFonts w:eastAsia="Calibri" w:cstheme="minorHAnsi"/>
                <w:b/>
                <w:bCs/>
                <w:color w:val="000000"/>
              </w:rPr>
              <w:t>P</w:t>
            </w:r>
            <w:r w:rsidR="002B4496">
              <w:rPr>
                <w:rFonts w:eastAsia="Calibri" w:cstheme="minorHAnsi"/>
                <w:b/>
                <w:bCs/>
                <w:color w:val="000000"/>
              </w:rPr>
              <w:t>olicy title (as applicable)</w:t>
            </w:r>
          </w:p>
        </w:tc>
      </w:tr>
      <w:tr w:rsidR="00E717A3" w14:paraId="53A69DFB" w14:textId="77777777" w:rsidTr="002F7B2A">
        <w:trPr>
          <w:trHeight w:val="862"/>
        </w:trPr>
        <w:tc>
          <w:tcPr>
            <w:tcW w:w="1554" w:type="dxa"/>
          </w:tcPr>
          <w:p w14:paraId="004ED976" w14:textId="77777777" w:rsidR="00E717A3" w:rsidRDefault="00E717A3" w:rsidP="00F215D0">
            <w:pPr>
              <w:rPr>
                <w:rFonts w:cstheme="minorHAnsi"/>
                <w:bCs/>
              </w:rPr>
            </w:pPr>
          </w:p>
        </w:tc>
        <w:tc>
          <w:tcPr>
            <w:tcW w:w="1156" w:type="dxa"/>
          </w:tcPr>
          <w:p w14:paraId="6BF9444E" w14:textId="77777777" w:rsidR="00E717A3" w:rsidRDefault="00E717A3" w:rsidP="00F215D0">
            <w:pPr>
              <w:rPr>
                <w:rFonts w:cstheme="minorHAnsi"/>
                <w:bCs/>
              </w:rPr>
            </w:pPr>
          </w:p>
        </w:tc>
        <w:tc>
          <w:tcPr>
            <w:tcW w:w="1680" w:type="dxa"/>
          </w:tcPr>
          <w:p w14:paraId="54BE5D44" w14:textId="77777777" w:rsidR="00E717A3" w:rsidRDefault="00E717A3" w:rsidP="00F215D0">
            <w:pPr>
              <w:rPr>
                <w:rFonts w:cstheme="minorHAnsi"/>
                <w:bCs/>
              </w:rPr>
            </w:pPr>
          </w:p>
        </w:tc>
        <w:tc>
          <w:tcPr>
            <w:tcW w:w="4626" w:type="dxa"/>
          </w:tcPr>
          <w:p w14:paraId="260CC9CE" w14:textId="77777777" w:rsidR="00E717A3" w:rsidRDefault="00E717A3" w:rsidP="00F215D0">
            <w:pPr>
              <w:rPr>
                <w:rFonts w:cstheme="minorHAnsi"/>
                <w:bCs/>
              </w:rPr>
            </w:pPr>
          </w:p>
        </w:tc>
      </w:tr>
      <w:bookmarkEnd w:id="1"/>
    </w:tbl>
    <w:p w14:paraId="441943EB" w14:textId="77777777" w:rsidR="00E717A3" w:rsidRDefault="00E717A3" w:rsidP="00F215D0">
      <w:pPr>
        <w:rPr>
          <w:rFonts w:cstheme="minorHAnsi"/>
          <w:bCs/>
        </w:rPr>
      </w:pPr>
    </w:p>
    <w:p w14:paraId="250EA235" w14:textId="73B18DDF" w:rsidR="007A4AEE" w:rsidRPr="0020355D" w:rsidRDefault="00131C55" w:rsidP="00F215D0">
      <w:pPr>
        <w:rPr>
          <w:rFonts w:cstheme="minorHAnsi"/>
          <w:b/>
        </w:rPr>
      </w:pPr>
      <w:r>
        <w:rPr>
          <w:rFonts w:cstheme="minorHAnsi"/>
          <w:b/>
        </w:rPr>
        <w:lastRenderedPageBreak/>
        <w:t>To which test of soundness does your representation relate?</w:t>
      </w:r>
      <w:r w:rsidR="0020355D">
        <w:rPr>
          <w:rFonts w:cstheme="minorHAnsi"/>
          <w:b/>
        </w:rPr>
        <w:t xml:space="preserve"> </w:t>
      </w:r>
    </w:p>
    <w:p w14:paraId="4B58E115" w14:textId="7D2E5716" w:rsidR="007A4AEE" w:rsidRDefault="0064357C" w:rsidP="00F215D0">
      <w:pPr>
        <w:rPr>
          <w:rFonts w:cstheme="minorHAnsi"/>
          <w:bCs/>
        </w:rPr>
      </w:pPr>
      <w:r>
        <w:rPr>
          <w:rFonts w:cstheme="minorHAnsi"/>
          <w:bCs/>
        </w:rPr>
        <w:t xml:space="preserve">The Local Plan </w:t>
      </w:r>
      <w:r w:rsidR="00C775A5">
        <w:rPr>
          <w:rFonts w:cstheme="minorHAnsi"/>
          <w:bCs/>
        </w:rPr>
        <w:t>2021-2040</w:t>
      </w:r>
      <w:r w:rsidR="009B3DAC">
        <w:rPr>
          <w:rFonts w:cstheme="minorHAnsi"/>
          <w:bCs/>
        </w:rPr>
        <w:t xml:space="preserve"> is currently under examination by Planning Inspectors, appointed by the Secretary of State)</w:t>
      </w:r>
      <w:r w:rsidR="0094531E">
        <w:rPr>
          <w:rFonts w:cstheme="minorHAnsi"/>
          <w:bCs/>
        </w:rPr>
        <w:t xml:space="preserve">.  </w:t>
      </w:r>
      <w:r w:rsidR="00742D3F">
        <w:rPr>
          <w:rFonts w:cstheme="minorHAnsi"/>
          <w:bCs/>
        </w:rPr>
        <w:t>The Inspectors will assess</w:t>
      </w:r>
      <w:r w:rsidR="009B3DAC">
        <w:rPr>
          <w:rFonts w:cstheme="minorHAnsi"/>
          <w:bCs/>
        </w:rPr>
        <w:t xml:space="preserve"> </w:t>
      </w:r>
      <w:r w:rsidR="00FD1DC4">
        <w:rPr>
          <w:rFonts w:cstheme="minorHAnsi"/>
          <w:bCs/>
        </w:rPr>
        <w:t xml:space="preserve">the </w:t>
      </w:r>
      <w:r w:rsidR="00C775A5">
        <w:rPr>
          <w:rFonts w:cstheme="minorHAnsi"/>
          <w:bCs/>
        </w:rPr>
        <w:t>proposed Main Modifications</w:t>
      </w:r>
      <w:r w:rsidR="003A0B31">
        <w:rPr>
          <w:rFonts w:cstheme="minorHAnsi"/>
          <w:bCs/>
        </w:rPr>
        <w:t xml:space="preserve"> against the soundness tests.</w:t>
      </w:r>
      <w:r w:rsidR="00C43246">
        <w:rPr>
          <w:rFonts w:cstheme="minorHAnsi"/>
          <w:bCs/>
        </w:rPr>
        <w:t xml:space="preserve">  Please indicate whether you consider the </w:t>
      </w:r>
      <w:r w:rsidR="008B2A4D">
        <w:rPr>
          <w:rFonts w:cstheme="minorHAnsi"/>
          <w:bCs/>
        </w:rPr>
        <w:t>proposed Main Modification</w:t>
      </w:r>
      <w:r w:rsidR="00C43246">
        <w:rPr>
          <w:rFonts w:cstheme="minorHAnsi"/>
          <w:bCs/>
        </w:rPr>
        <w:t xml:space="preserve"> about which you are responding</w:t>
      </w:r>
      <w:r w:rsidR="003C2344">
        <w:rPr>
          <w:rFonts w:cstheme="minorHAnsi"/>
          <w:bCs/>
        </w:rPr>
        <w:t xml:space="preserve"> is:</w:t>
      </w:r>
    </w:p>
    <w:tbl>
      <w:tblPr>
        <w:tblStyle w:val="TableGrid"/>
        <w:tblW w:w="0" w:type="auto"/>
        <w:tblLook w:val="04A0" w:firstRow="1" w:lastRow="0" w:firstColumn="1" w:lastColumn="0" w:noHBand="0" w:noVBand="1"/>
      </w:tblPr>
      <w:tblGrid>
        <w:gridCol w:w="7650"/>
        <w:gridCol w:w="709"/>
        <w:gridCol w:w="657"/>
      </w:tblGrid>
      <w:tr w:rsidR="00BD7956" w14:paraId="548E0EEA" w14:textId="77777777" w:rsidTr="00BD7956">
        <w:tc>
          <w:tcPr>
            <w:tcW w:w="7650" w:type="dxa"/>
          </w:tcPr>
          <w:p w14:paraId="5ACC1664" w14:textId="5122C71F" w:rsidR="00BD7956" w:rsidRPr="001E3F23" w:rsidRDefault="00BD7956" w:rsidP="00BD7956">
            <w:pPr>
              <w:jc w:val="right"/>
              <w:rPr>
                <w:rFonts w:cstheme="minorHAnsi"/>
                <w:b/>
              </w:rPr>
            </w:pPr>
            <w:r w:rsidRPr="001E3F23">
              <w:rPr>
                <w:rFonts w:cstheme="minorHAnsi"/>
                <w:b/>
              </w:rPr>
              <w:t>[Please tick appropriate box</w:t>
            </w:r>
            <w:r w:rsidR="001E3F23" w:rsidRPr="001E3F23">
              <w:rPr>
                <w:rFonts w:cstheme="minorHAnsi"/>
                <w:b/>
              </w:rPr>
              <w:t>]</w:t>
            </w:r>
          </w:p>
        </w:tc>
        <w:tc>
          <w:tcPr>
            <w:tcW w:w="709" w:type="dxa"/>
          </w:tcPr>
          <w:p w14:paraId="6283F2D0" w14:textId="720025B8" w:rsidR="00BD7956" w:rsidRPr="001E3F23" w:rsidRDefault="00BD7956" w:rsidP="00F215D0">
            <w:pPr>
              <w:rPr>
                <w:rFonts w:cstheme="minorHAnsi"/>
                <w:b/>
              </w:rPr>
            </w:pPr>
            <w:r w:rsidRPr="001E3F23">
              <w:rPr>
                <w:rFonts w:cstheme="minorHAnsi"/>
                <w:b/>
              </w:rPr>
              <w:t>YES</w:t>
            </w:r>
          </w:p>
        </w:tc>
        <w:tc>
          <w:tcPr>
            <w:tcW w:w="657" w:type="dxa"/>
          </w:tcPr>
          <w:p w14:paraId="7B06F265" w14:textId="3B965295" w:rsidR="00BD7956" w:rsidRPr="001E3F23" w:rsidRDefault="00BD7956" w:rsidP="00F215D0">
            <w:pPr>
              <w:rPr>
                <w:rFonts w:cstheme="minorHAnsi"/>
                <w:b/>
              </w:rPr>
            </w:pPr>
            <w:r w:rsidRPr="001E3F23">
              <w:rPr>
                <w:rFonts w:cstheme="minorHAnsi"/>
                <w:b/>
              </w:rPr>
              <w:t>NO</w:t>
            </w:r>
          </w:p>
        </w:tc>
      </w:tr>
      <w:tr w:rsidR="00BD7956" w14:paraId="102C5007" w14:textId="77777777" w:rsidTr="00BD7956">
        <w:tc>
          <w:tcPr>
            <w:tcW w:w="7650" w:type="dxa"/>
          </w:tcPr>
          <w:p w14:paraId="04828BD5" w14:textId="77777777" w:rsidR="00BD7956" w:rsidRDefault="001E3F23" w:rsidP="00131715">
            <w:pPr>
              <w:spacing w:after="0"/>
              <w:rPr>
                <w:rFonts w:cstheme="minorHAnsi"/>
                <w:bCs/>
              </w:rPr>
            </w:pPr>
            <w:r>
              <w:rPr>
                <w:rFonts w:cstheme="minorHAnsi"/>
                <w:bCs/>
              </w:rPr>
              <w:t>Legally compliant?</w:t>
            </w:r>
          </w:p>
          <w:p w14:paraId="68DF1B85" w14:textId="5D7ADDD7" w:rsidR="00131715" w:rsidRDefault="00131715" w:rsidP="00131715">
            <w:pPr>
              <w:spacing w:after="0"/>
              <w:rPr>
                <w:rFonts w:cstheme="minorHAnsi"/>
                <w:bCs/>
              </w:rPr>
            </w:pPr>
          </w:p>
        </w:tc>
        <w:tc>
          <w:tcPr>
            <w:tcW w:w="709" w:type="dxa"/>
          </w:tcPr>
          <w:p w14:paraId="522FA877" w14:textId="77777777" w:rsidR="00BD7956" w:rsidRDefault="00BD7956" w:rsidP="00131715">
            <w:pPr>
              <w:spacing w:after="0"/>
              <w:rPr>
                <w:rFonts w:cstheme="minorHAnsi"/>
                <w:bCs/>
              </w:rPr>
            </w:pPr>
          </w:p>
        </w:tc>
        <w:tc>
          <w:tcPr>
            <w:tcW w:w="657" w:type="dxa"/>
          </w:tcPr>
          <w:p w14:paraId="095EAD55" w14:textId="77777777" w:rsidR="00BD7956" w:rsidRDefault="00BD7956" w:rsidP="00131715">
            <w:pPr>
              <w:spacing w:after="0"/>
              <w:rPr>
                <w:rFonts w:cstheme="minorHAnsi"/>
                <w:bCs/>
              </w:rPr>
            </w:pPr>
          </w:p>
        </w:tc>
      </w:tr>
      <w:tr w:rsidR="00BD7956" w14:paraId="54CAAED5" w14:textId="77777777" w:rsidTr="00BD7956">
        <w:tc>
          <w:tcPr>
            <w:tcW w:w="7650" w:type="dxa"/>
          </w:tcPr>
          <w:p w14:paraId="3CB84C6B" w14:textId="77777777" w:rsidR="00BD7956" w:rsidRDefault="001E3F23" w:rsidP="00131715">
            <w:pPr>
              <w:spacing w:after="0"/>
              <w:rPr>
                <w:rFonts w:cstheme="minorHAnsi"/>
                <w:bCs/>
              </w:rPr>
            </w:pPr>
            <w:r>
              <w:rPr>
                <w:rFonts w:cstheme="minorHAnsi"/>
                <w:bCs/>
              </w:rPr>
              <w:t xml:space="preserve">Complies with the Duty to </w:t>
            </w:r>
            <w:proofErr w:type="gramStart"/>
            <w:r>
              <w:rPr>
                <w:rFonts w:cstheme="minorHAnsi"/>
                <w:bCs/>
              </w:rPr>
              <w:t>cooperate?</w:t>
            </w:r>
            <w:proofErr w:type="gramEnd"/>
          </w:p>
          <w:p w14:paraId="0F06CE39" w14:textId="38967DE3" w:rsidR="00131715" w:rsidRDefault="00131715" w:rsidP="00131715">
            <w:pPr>
              <w:spacing w:after="0"/>
              <w:rPr>
                <w:rFonts w:cstheme="minorHAnsi"/>
                <w:bCs/>
              </w:rPr>
            </w:pPr>
          </w:p>
        </w:tc>
        <w:tc>
          <w:tcPr>
            <w:tcW w:w="709" w:type="dxa"/>
          </w:tcPr>
          <w:p w14:paraId="13222498" w14:textId="77777777" w:rsidR="00BD7956" w:rsidRDefault="00BD7956" w:rsidP="00131715">
            <w:pPr>
              <w:spacing w:after="0"/>
              <w:rPr>
                <w:rFonts w:cstheme="minorHAnsi"/>
                <w:bCs/>
              </w:rPr>
            </w:pPr>
          </w:p>
        </w:tc>
        <w:tc>
          <w:tcPr>
            <w:tcW w:w="657" w:type="dxa"/>
          </w:tcPr>
          <w:p w14:paraId="1FE2A46D" w14:textId="77777777" w:rsidR="00BD7956" w:rsidRDefault="00BD7956" w:rsidP="00131715">
            <w:pPr>
              <w:spacing w:after="0"/>
              <w:rPr>
                <w:rFonts w:cstheme="minorHAnsi"/>
                <w:bCs/>
              </w:rPr>
            </w:pPr>
          </w:p>
        </w:tc>
      </w:tr>
      <w:tr w:rsidR="00BD7956" w14:paraId="75BE5266" w14:textId="77777777" w:rsidTr="00BD7956">
        <w:tc>
          <w:tcPr>
            <w:tcW w:w="7650" w:type="dxa"/>
          </w:tcPr>
          <w:p w14:paraId="2C7DFAC2" w14:textId="77777777" w:rsidR="00BD7956" w:rsidRDefault="007B17D2" w:rsidP="00131715">
            <w:pPr>
              <w:spacing w:after="0"/>
              <w:rPr>
                <w:rFonts w:cstheme="minorHAnsi"/>
                <w:bCs/>
              </w:rPr>
            </w:pPr>
            <w:r>
              <w:rPr>
                <w:rFonts w:cstheme="minorHAnsi"/>
                <w:bCs/>
              </w:rPr>
              <w:t>Positively prepared (</w:t>
            </w:r>
            <w:r w:rsidR="006C1C37">
              <w:rPr>
                <w:rFonts w:cstheme="minorHAnsi"/>
                <w:bCs/>
              </w:rPr>
              <w:t xml:space="preserve">i.e. </w:t>
            </w:r>
            <w:r w:rsidR="006C1C37" w:rsidRPr="006C1C37">
              <w:rPr>
                <w:rFonts w:cstheme="minorHAnsi"/>
                <w:bCs/>
              </w:rPr>
              <w:t>seeks to meet the area’s objectively assessed needs</w:t>
            </w:r>
            <w:r w:rsidR="006C1C37">
              <w:rPr>
                <w:rFonts w:cstheme="minorHAnsi"/>
                <w:bCs/>
              </w:rPr>
              <w:t>)?</w:t>
            </w:r>
          </w:p>
          <w:p w14:paraId="7EA1F4EC" w14:textId="4CE79B88" w:rsidR="00131715" w:rsidRDefault="00131715" w:rsidP="00131715">
            <w:pPr>
              <w:spacing w:after="0"/>
              <w:rPr>
                <w:rFonts w:cstheme="minorHAnsi"/>
                <w:bCs/>
              </w:rPr>
            </w:pPr>
          </w:p>
        </w:tc>
        <w:tc>
          <w:tcPr>
            <w:tcW w:w="709" w:type="dxa"/>
          </w:tcPr>
          <w:p w14:paraId="263DEFE2" w14:textId="77777777" w:rsidR="00BD7956" w:rsidRDefault="00BD7956" w:rsidP="00131715">
            <w:pPr>
              <w:spacing w:after="0"/>
              <w:rPr>
                <w:rFonts w:cstheme="minorHAnsi"/>
                <w:bCs/>
              </w:rPr>
            </w:pPr>
          </w:p>
        </w:tc>
        <w:tc>
          <w:tcPr>
            <w:tcW w:w="657" w:type="dxa"/>
          </w:tcPr>
          <w:p w14:paraId="3128652E" w14:textId="77777777" w:rsidR="00BD7956" w:rsidRDefault="00BD7956" w:rsidP="00131715">
            <w:pPr>
              <w:spacing w:after="0"/>
              <w:rPr>
                <w:rFonts w:cstheme="minorHAnsi"/>
                <w:bCs/>
              </w:rPr>
            </w:pPr>
          </w:p>
        </w:tc>
      </w:tr>
      <w:tr w:rsidR="00BD7956" w14:paraId="2BAE432A" w14:textId="77777777" w:rsidTr="00BD7956">
        <w:tc>
          <w:tcPr>
            <w:tcW w:w="7650" w:type="dxa"/>
          </w:tcPr>
          <w:p w14:paraId="216C1834" w14:textId="2921B7BD" w:rsidR="00BD7956" w:rsidRDefault="006C1C37" w:rsidP="00131715">
            <w:pPr>
              <w:spacing w:after="0"/>
              <w:rPr>
                <w:rFonts w:cstheme="minorHAnsi"/>
                <w:bCs/>
              </w:rPr>
            </w:pPr>
            <w:r>
              <w:rPr>
                <w:rFonts w:cstheme="minorHAnsi"/>
                <w:bCs/>
              </w:rPr>
              <w:t>Justified (</w:t>
            </w:r>
            <w:r w:rsidR="00D71ADC" w:rsidRPr="00D71ADC">
              <w:rPr>
                <w:rFonts w:cstheme="minorHAnsi"/>
                <w:bCs/>
              </w:rPr>
              <w:t xml:space="preserve">an appropriate strategy, </w:t>
            </w:r>
            <w:proofErr w:type="gramStart"/>
            <w:r w:rsidR="00D71ADC" w:rsidRPr="00D71ADC">
              <w:rPr>
                <w:rFonts w:cstheme="minorHAnsi"/>
                <w:bCs/>
              </w:rPr>
              <w:t>taking into account</w:t>
            </w:r>
            <w:proofErr w:type="gramEnd"/>
            <w:r w:rsidR="00D71ADC" w:rsidRPr="00D71ADC">
              <w:rPr>
                <w:rFonts w:cstheme="minorHAnsi"/>
                <w:bCs/>
              </w:rPr>
              <w:t xml:space="preserve"> the reasonable alternatives, and based on proportionate evidence</w:t>
            </w:r>
            <w:r w:rsidR="00D71ADC">
              <w:rPr>
                <w:rFonts w:cstheme="minorHAnsi"/>
                <w:bCs/>
              </w:rPr>
              <w:t>)</w:t>
            </w:r>
            <w:r w:rsidR="00131715">
              <w:rPr>
                <w:rFonts w:cstheme="minorHAnsi"/>
                <w:bCs/>
              </w:rPr>
              <w:t>?</w:t>
            </w:r>
          </w:p>
        </w:tc>
        <w:tc>
          <w:tcPr>
            <w:tcW w:w="709" w:type="dxa"/>
          </w:tcPr>
          <w:p w14:paraId="4AE95430" w14:textId="77777777" w:rsidR="00BD7956" w:rsidRDefault="00BD7956" w:rsidP="00131715">
            <w:pPr>
              <w:spacing w:after="0"/>
              <w:rPr>
                <w:rFonts w:cstheme="minorHAnsi"/>
                <w:bCs/>
              </w:rPr>
            </w:pPr>
          </w:p>
        </w:tc>
        <w:tc>
          <w:tcPr>
            <w:tcW w:w="657" w:type="dxa"/>
          </w:tcPr>
          <w:p w14:paraId="744F9259" w14:textId="77777777" w:rsidR="00BD7956" w:rsidRDefault="00BD7956" w:rsidP="00131715">
            <w:pPr>
              <w:spacing w:after="0"/>
              <w:rPr>
                <w:rFonts w:cstheme="minorHAnsi"/>
                <w:bCs/>
              </w:rPr>
            </w:pPr>
          </w:p>
        </w:tc>
      </w:tr>
      <w:tr w:rsidR="00BD7956" w14:paraId="7D2AC519" w14:textId="77777777" w:rsidTr="00BD7956">
        <w:tc>
          <w:tcPr>
            <w:tcW w:w="7650" w:type="dxa"/>
          </w:tcPr>
          <w:p w14:paraId="2B7EB631" w14:textId="77777777" w:rsidR="00BD7956" w:rsidRDefault="00210A2A" w:rsidP="00131715">
            <w:pPr>
              <w:spacing w:after="0"/>
              <w:rPr>
                <w:rFonts w:cstheme="minorHAnsi"/>
                <w:bCs/>
              </w:rPr>
            </w:pPr>
            <w:r w:rsidRPr="00210A2A">
              <w:rPr>
                <w:rFonts w:cstheme="minorHAnsi"/>
                <w:bCs/>
              </w:rPr>
              <w:t xml:space="preserve">Effective </w:t>
            </w:r>
            <w:r>
              <w:rPr>
                <w:rFonts w:cstheme="minorHAnsi"/>
                <w:bCs/>
              </w:rPr>
              <w:t xml:space="preserve">(i.e. </w:t>
            </w:r>
            <w:r w:rsidRPr="00210A2A">
              <w:rPr>
                <w:rFonts w:cstheme="minorHAnsi"/>
                <w:bCs/>
              </w:rPr>
              <w:t>deliverable over the plan period</w:t>
            </w:r>
            <w:r>
              <w:rPr>
                <w:rFonts w:cstheme="minorHAnsi"/>
                <w:bCs/>
              </w:rPr>
              <w:t>)?</w:t>
            </w:r>
          </w:p>
          <w:p w14:paraId="57536C36" w14:textId="215B57C0" w:rsidR="00210A2A" w:rsidRDefault="00210A2A" w:rsidP="00131715">
            <w:pPr>
              <w:spacing w:after="0"/>
              <w:rPr>
                <w:rFonts w:cstheme="minorHAnsi"/>
                <w:bCs/>
              </w:rPr>
            </w:pPr>
          </w:p>
        </w:tc>
        <w:tc>
          <w:tcPr>
            <w:tcW w:w="709" w:type="dxa"/>
          </w:tcPr>
          <w:p w14:paraId="366B382C" w14:textId="77777777" w:rsidR="00BD7956" w:rsidRDefault="00BD7956" w:rsidP="00131715">
            <w:pPr>
              <w:spacing w:after="0"/>
              <w:rPr>
                <w:rFonts w:cstheme="minorHAnsi"/>
                <w:bCs/>
              </w:rPr>
            </w:pPr>
          </w:p>
        </w:tc>
        <w:tc>
          <w:tcPr>
            <w:tcW w:w="657" w:type="dxa"/>
          </w:tcPr>
          <w:p w14:paraId="4A56C0AF" w14:textId="77777777" w:rsidR="00BD7956" w:rsidRDefault="00BD7956" w:rsidP="00131715">
            <w:pPr>
              <w:spacing w:after="0"/>
              <w:rPr>
                <w:rFonts w:cstheme="minorHAnsi"/>
                <w:bCs/>
              </w:rPr>
            </w:pPr>
          </w:p>
        </w:tc>
      </w:tr>
      <w:tr w:rsidR="00BD7956" w14:paraId="19E32886" w14:textId="77777777" w:rsidTr="00BD7956">
        <w:tc>
          <w:tcPr>
            <w:tcW w:w="7650" w:type="dxa"/>
          </w:tcPr>
          <w:p w14:paraId="6CD853E1" w14:textId="3931A512" w:rsidR="00872E39" w:rsidRDefault="00872E39" w:rsidP="00872E39">
            <w:pPr>
              <w:spacing w:after="0"/>
              <w:rPr>
                <w:rFonts w:cstheme="minorHAnsi"/>
                <w:bCs/>
              </w:rPr>
            </w:pPr>
            <w:r w:rsidRPr="00872E39">
              <w:rPr>
                <w:rFonts w:cstheme="minorHAnsi"/>
                <w:bCs/>
              </w:rPr>
              <w:t>Consistent with national policy</w:t>
            </w:r>
            <w:r>
              <w:rPr>
                <w:rFonts w:cstheme="minorHAnsi"/>
                <w:bCs/>
              </w:rPr>
              <w:t xml:space="preserve"> (National Planning Policy Framework: </w:t>
            </w:r>
            <w:hyperlink r:id="rId11" w:history="1">
              <w:r w:rsidRPr="00872E39">
                <w:rPr>
                  <w:rStyle w:val="Hyperlink"/>
                  <w:rFonts w:cstheme="minorHAnsi"/>
                  <w:bCs/>
                </w:rPr>
                <w:t>National Planning Policy Framework (publishing.service.gov.uk)</w:t>
              </w:r>
            </w:hyperlink>
            <w:r>
              <w:rPr>
                <w:rFonts w:cstheme="minorHAnsi"/>
                <w:bCs/>
              </w:rPr>
              <w:t>)?</w:t>
            </w:r>
          </w:p>
        </w:tc>
        <w:tc>
          <w:tcPr>
            <w:tcW w:w="709" w:type="dxa"/>
          </w:tcPr>
          <w:p w14:paraId="4216CC0F" w14:textId="77777777" w:rsidR="00BD7956" w:rsidRDefault="00BD7956" w:rsidP="00131715">
            <w:pPr>
              <w:spacing w:after="0"/>
              <w:rPr>
                <w:rFonts w:cstheme="minorHAnsi"/>
                <w:bCs/>
              </w:rPr>
            </w:pPr>
          </w:p>
        </w:tc>
        <w:tc>
          <w:tcPr>
            <w:tcW w:w="657" w:type="dxa"/>
          </w:tcPr>
          <w:p w14:paraId="7F9F35E2" w14:textId="77777777" w:rsidR="00BD7956" w:rsidRDefault="00BD7956" w:rsidP="00131715">
            <w:pPr>
              <w:spacing w:after="0"/>
              <w:rPr>
                <w:rFonts w:cstheme="minorHAnsi"/>
                <w:bCs/>
              </w:rPr>
            </w:pPr>
          </w:p>
        </w:tc>
      </w:tr>
    </w:tbl>
    <w:p w14:paraId="55AC9609" w14:textId="77777777" w:rsidR="003C2344" w:rsidRPr="00A75505" w:rsidRDefault="003C2344" w:rsidP="00F215D0">
      <w:pPr>
        <w:rPr>
          <w:rFonts w:cstheme="minorHAnsi"/>
          <w:bCs/>
        </w:rPr>
      </w:pPr>
    </w:p>
    <w:tbl>
      <w:tblPr>
        <w:tblStyle w:val="TableGrid"/>
        <w:tblW w:w="0" w:type="auto"/>
        <w:tblLook w:val="04A0" w:firstRow="1" w:lastRow="0" w:firstColumn="1" w:lastColumn="0" w:noHBand="0" w:noVBand="1"/>
      </w:tblPr>
      <w:tblGrid>
        <w:gridCol w:w="9016"/>
      </w:tblGrid>
      <w:tr w:rsidR="00F215D0" w:rsidRPr="00E92C8A" w14:paraId="4C490F90" w14:textId="77777777" w:rsidTr="43D66611">
        <w:tc>
          <w:tcPr>
            <w:tcW w:w="9016" w:type="dxa"/>
            <w:shd w:val="clear" w:color="auto" w:fill="D9D9D9" w:themeFill="background1" w:themeFillShade="D9"/>
          </w:tcPr>
          <w:p w14:paraId="07EFD2CE" w14:textId="21015AEF" w:rsidR="00B8430A" w:rsidRDefault="00B8430A" w:rsidP="006C671C">
            <w:pPr>
              <w:spacing w:after="120"/>
              <w:rPr>
                <w:b/>
              </w:rPr>
            </w:pPr>
            <w:r>
              <w:rPr>
                <w:b/>
              </w:rPr>
              <w:t>Summary of Comments:</w:t>
            </w:r>
          </w:p>
          <w:p w14:paraId="75A16914" w14:textId="4D0B6F3A" w:rsidR="00F215D0" w:rsidRPr="00E16EC8" w:rsidRDefault="00851DB5" w:rsidP="00BE26F1">
            <w:pPr>
              <w:spacing w:after="120"/>
            </w:pPr>
            <w:r>
              <w:t xml:space="preserve">Please give details of why you consider the </w:t>
            </w:r>
            <w:r w:rsidR="00D80565">
              <w:t xml:space="preserve">proposed Main Modification that you are </w:t>
            </w:r>
            <w:r w:rsidR="002F7B2A">
              <w:t>commenting on</w:t>
            </w:r>
            <w:r>
              <w:t xml:space="preserve"> is </w:t>
            </w:r>
            <w:r w:rsidR="727F47D3">
              <w:t xml:space="preserve">sound (“Yes”) or </w:t>
            </w:r>
            <w:r>
              <w:t>unsound</w:t>
            </w:r>
            <w:r w:rsidR="2C2AD658">
              <w:t xml:space="preserve"> (“No”)</w:t>
            </w:r>
            <w:r w:rsidR="00BE26F1">
              <w:t>, with reference to the tests above</w:t>
            </w:r>
            <w:r>
              <w:t>. Please be as precise as possible</w:t>
            </w:r>
            <w:r w:rsidR="00BE26F1">
              <w:t>.</w:t>
            </w:r>
            <w:r w:rsidR="00B8430A">
              <w:t xml:space="preserve"> </w:t>
            </w:r>
          </w:p>
        </w:tc>
      </w:tr>
      <w:tr w:rsidR="00F215D0" w:rsidRPr="00E92C8A" w14:paraId="2E2CBBF1" w14:textId="77777777" w:rsidTr="002F7B2A">
        <w:trPr>
          <w:trHeight w:val="4799"/>
        </w:trPr>
        <w:tc>
          <w:tcPr>
            <w:tcW w:w="9016" w:type="dxa"/>
          </w:tcPr>
          <w:p w14:paraId="29E6E559" w14:textId="77777777" w:rsidR="00F215D0" w:rsidRPr="00E92C8A" w:rsidRDefault="00F215D0"/>
          <w:p w14:paraId="30B37420" w14:textId="77777777" w:rsidR="00F215D0" w:rsidRPr="00E92C8A" w:rsidRDefault="00F215D0"/>
          <w:p w14:paraId="6F7AB9F4" w14:textId="77777777" w:rsidR="00F215D0" w:rsidRPr="00E92C8A" w:rsidRDefault="00F215D0"/>
          <w:p w14:paraId="523CA6AC" w14:textId="77777777" w:rsidR="00F215D0" w:rsidRPr="00E92C8A" w:rsidRDefault="00F215D0"/>
          <w:p w14:paraId="7BD2F703" w14:textId="77777777" w:rsidR="00F215D0" w:rsidRPr="00E92C8A" w:rsidRDefault="00F215D0"/>
          <w:p w14:paraId="675B28D2" w14:textId="77777777" w:rsidR="00F215D0" w:rsidRPr="00E92C8A" w:rsidRDefault="00F215D0"/>
          <w:p w14:paraId="0D8C0F87" w14:textId="77777777" w:rsidR="00F7471C" w:rsidRDefault="00F7471C"/>
          <w:p w14:paraId="09B7519B" w14:textId="77777777" w:rsidR="00F7471C" w:rsidRDefault="00F7471C"/>
          <w:p w14:paraId="495CEE9C" w14:textId="77777777" w:rsidR="002F7B2A" w:rsidRDefault="002F7B2A"/>
          <w:p w14:paraId="2EE54FA2" w14:textId="6AA9A8A2" w:rsidR="00F215D0" w:rsidRPr="00E92C8A" w:rsidRDefault="00F215D0">
            <w:r w:rsidRPr="00E92C8A">
              <w:t>(Continue on a separate sheet if necessary.</w:t>
            </w:r>
            <w:r>
              <w:t>)</w:t>
            </w:r>
          </w:p>
        </w:tc>
      </w:tr>
    </w:tbl>
    <w:p w14:paraId="082E5083" w14:textId="660863F8" w:rsidR="00F215D0" w:rsidRPr="00777527" w:rsidRDefault="00F215D0" w:rsidP="00F215D0">
      <w:pPr>
        <w:rPr>
          <w:rFonts w:cstheme="minorHAnsi"/>
        </w:rPr>
      </w:pPr>
      <w:r w:rsidRPr="00777527">
        <w:rPr>
          <w:rFonts w:cstheme="minorHAnsi"/>
          <w:b/>
        </w:rPr>
        <w:t xml:space="preserve">Please note </w:t>
      </w:r>
      <w:r w:rsidRPr="00777527">
        <w:rPr>
          <w:rFonts w:cstheme="minorHAnsi"/>
        </w:rPr>
        <w:t>you should cover succinctly all the information, evidence and supporting information necessary to support/justify your comments.</w:t>
      </w:r>
    </w:p>
    <w:p w14:paraId="2E4715A2" w14:textId="6CCD9C88" w:rsidR="00F73A5F" w:rsidRPr="00F73A5F" w:rsidRDefault="00F73A5F" w:rsidP="00F73A5F">
      <w:pPr>
        <w:rPr>
          <w:rFonts w:cstheme="minorHAnsi"/>
          <w:b/>
          <w:sz w:val="24"/>
          <w:szCs w:val="24"/>
        </w:rPr>
      </w:pPr>
      <w:r w:rsidRPr="00F73A5F">
        <w:rPr>
          <w:rFonts w:cstheme="minorHAnsi"/>
          <w:b/>
          <w:sz w:val="24"/>
          <w:szCs w:val="24"/>
        </w:rPr>
        <w:lastRenderedPageBreak/>
        <w:t xml:space="preserve">Section </w:t>
      </w:r>
      <w:r w:rsidR="00B65FB2">
        <w:rPr>
          <w:rFonts w:cstheme="minorHAnsi"/>
          <w:b/>
          <w:sz w:val="24"/>
          <w:szCs w:val="24"/>
        </w:rPr>
        <w:t>4</w:t>
      </w:r>
      <w:r w:rsidRPr="00F73A5F">
        <w:rPr>
          <w:rFonts w:cstheme="minorHAnsi"/>
          <w:b/>
          <w:sz w:val="24"/>
          <w:szCs w:val="24"/>
        </w:rPr>
        <w:t>: Data Protection</w:t>
      </w:r>
    </w:p>
    <w:p w14:paraId="32CC028D" w14:textId="4C47C6F0" w:rsidR="00600FAD" w:rsidRPr="00777527" w:rsidRDefault="00FE73CC" w:rsidP="00600FAD">
      <w:pPr>
        <w:rPr>
          <w:rFonts w:cstheme="minorHAnsi"/>
          <w:b/>
          <w:sz w:val="24"/>
          <w:szCs w:val="24"/>
        </w:rPr>
      </w:pPr>
      <w:r>
        <w:rPr>
          <w:rFonts w:cstheme="minorHAnsi"/>
          <w:b/>
          <w:sz w:val="24"/>
          <w:szCs w:val="24"/>
        </w:rPr>
        <w:t xml:space="preserve">The Main Modifications </w:t>
      </w:r>
      <w:r w:rsidR="00DF4150" w:rsidRPr="00DF4150">
        <w:rPr>
          <w:rFonts w:cstheme="minorHAnsi"/>
          <w:b/>
          <w:sz w:val="24"/>
          <w:szCs w:val="24"/>
        </w:rPr>
        <w:t>consultation</w:t>
      </w:r>
      <w:r>
        <w:rPr>
          <w:rFonts w:cstheme="minorHAnsi"/>
          <w:b/>
          <w:sz w:val="24"/>
          <w:szCs w:val="24"/>
        </w:rPr>
        <w:t xml:space="preserve">s form </w:t>
      </w:r>
      <w:r w:rsidR="00B016C3">
        <w:rPr>
          <w:rFonts w:cstheme="minorHAnsi"/>
          <w:b/>
          <w:sz w:val="24"/>
          <w:szCs w:val="24"/>
        </w:rPr>
        <w:t>the final stage</w:t>
      </w:r>
      <w:r w:rsidR="00A969CE">
        <w:rPr>
          <w:rFonts w:cstheme="minorHAnsi"/>
          <w:b/>
          <w:sz w:val="24"/>
          <w:szCs w:val="24"/>
        </w:rPr>
        <w:t>(s)</w:t>
      </w:r>
      <w:r w:rsidR="00B016C3">
        <w:rPr>
          <w:rFonts w:cstheme="minorHAnsi"/>
          <w:b/>
          <w:sz w:val="24"/>
          <w:szCs w:val="24"/>
        </w:rPr>
        <w:t xml:space="preserve"> of the </w:t>
      </w:r>
      <w:r w:rsidR="005655CE">
        <w:rPr>
          <w:rFonts w:cstheme="minorHAnsi"/>
          <w:b/>
          <w:sz w:val="24"/>
          <w:szCs w:val="24"/>
        </w:rPr>
        <w:t>plan-making process for the Local Plan 2021-2040</w:t>
      </w:r>
      <w:r w:rsidR="00DF4150" w:rsidRPr="00DF4150">
        <w:rPr>
          <w:rFonts w:cstheme="minorHAnsi"/>
          <w:b/>
          <w:sz w:val="24"/>
          <w:szCs w:val="24"/>
        </w:rPr>
        <w:t xml:space="preserve">. </w:t>
      </w:r>
      <w:r w:rsidR="00DB2631" w:rsidRPr="00DB2631">
        <w:rPr>
          <w:rFonts w:cstheme="minorHAnsi"/>
          <w:b/>
          <w:sz w:val="24"/>
          <w:szCs w:val="24"/>
        </w:rPr>
        <w:t xml:space="preserve">Do you wish to be </w:t>
      </w:r>
      <w:r w:rsidR="00C63B06">
        <w:rPr>
          <w:rFonts w:cstheme="minorHAnsi"/>
          <w:b/>
          <w:sz w:val="24"/>
          <w:szCs w:val="24"/>
        </w:rPr>
        <w:t xml:space="preserve">notified </w:t>
      </w:r>
      <w:r w:rsidR="00DB2631" w:rsidRPr="00DB2631">
        <w:rPr>
          <w:rFonts w:cstheme="minorHAnsi"/>
          <w:b/>
          <w:sz w:val="24"/>
          <w:szCs w:val="24"/>
        </w:rPr>
        <w:t xml:space="preserve">further about the Local Plan, at </w:t>
      </w:r>
      <w:r w:rsidR="009C7B4B">
        <w:rPr>
          <w:rFonts w:cstheme="minorHAnsi"/>
          <w:b/>
          <w:sz w:val="24"/>
          <w:szCs w:val="24"/>
        </w:rPr>
        <w:t>either</w:t>
      </w:r>
      <w:r w:rsidR="00DB2631" w:rsidRPr="00DB2631">
        <w:rPr>
          <w:rFonts w:cstheme="minorHAnsi"/>
          <w:b/>
          <w:sz w:val="24"/>
          <w:szCs w:val="24"/>
        </w:rPr>
        <w:t xml:space="preserve"> of the following stages?</w:t>
      </w:r>
    </w:p>
    <w:tbl>
      <w:tblPr>
        <w:tblStyle w:val="TableGrid3"/>
        <w:tblW w:w="0" w:type="auto"/>
        <w:tblInd w:w="279" w:type="dxa"/>
        <w:tblLook w:val="04A0" w:firstRow="1" w:lastRow="0" w:firstColumn="1" w:lastColumn="0" w:noHBand="0" w:noVBand="1"/>
      </w:tblPr>
      <w:tblGrid>
        <w:gridCol w:w="6090"/>
        <w:gridCol w:w="815"/>
        <w:gridCol w:w="529"/>
        <w:gridCol w:w="809"/>
        <w:gridCol w:w="499"/>
      </w:tblGrid>
      <w:tr w:rsidR="006C671C" w:rsidRPr="006C671C" w14:paraId="7E3EBC6C" w14:textId="77777777" w:rsidTr="00B65FB2">
        <w:tc>
          <w:tcPr>
            <w:tcW w:w="6090" w:type="dxa"/>
            <w:tcBorders>
              <w:top w:val="nil"/>
              <w:left w:val="nil"/>
              <w:bottom w:val="nil"/>
              <w:right w:val="nil"/>
            </w:tcBorders>
          </w:tcPr>
          <w:p w14:paraId="3D2B7772" w14:textId="583F3601" w:rsidR="006C671C" w:rsidRPr="006C671C" w:rsidRDefault="006C671C" w:rsidP="006C671C">
            <w:pPr>
              <w:spacing w:before="40" w:after="40" w:line="240" w:lineRule="auto"/>
              <w:rPr>
                <w:rFonts w:eastAsia="Calibri" w:cstheme="minorHAnsi"/>
                <w:bCs/>
                <w:color w:val="000000"/>
              </w:rPr>
            </w:pPr>
            <w:r w:rsidRPr="006C671C">
              <w:rPr>
                <w:rFonts w:eastAsia="Calibri" w:cstheme="minorHAnsi"/>
                <w:bCs/>
                <w:color w:val="000000"/>
              </w:rPr>
              <w:t>Publication of Inspector’s Report</w:t>
            </w:r>
            <w:r w:rsidR="00B65FB2">
              <w:rPr>
                <w:rFonts w:eastAsia="Calibri" w:cstheme="minorHAnsi"/>
                <w:bCs/>
                <w:color w:val="000000"/>
              </w:rPr>
              <w:t xml:space="preserve"> (anticipated January 2025)?</w:t>
            </w:r>
          </w:p>
        </w:tc>
        <w:tc>
          <w:tcPr>
            <w:tcW w:w="815" w:type="dxa"/>
            <w:tcBorders>
              <w:top w:val="nil"/>
              <w:left w:val="nil"/>
              <w:bottom w:val="nil"/>
              <w:right w:val="single" w:sz="4" w:space="0" w:color="auto"/>
            </w:tcBorders>
          </w:tcPr>
          <w:p w14:paraId="479234BE"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Yes </w:t>
            </w:r>
          </w:p>
        </w:tc>
        <w:tc>
          <w:tcPr>
            <w:tcW w:w="529" w:type="dxa"/>
            <w:tcBorders>
              <w:left w:val="single" w:sz="4" w:space="0" w:color="auto"/>
              <w:right w:val="single" w:sz="4" w:space="0" w:color="auto"/>
            </w:tcBorders>
          </w:tcPr>
          <w:p w14:paraId="4EFE3F2E" w14:textId="77777777" w:rsidR="006C671C" w:rsidRPr="006C671C" w:rsidRDefault="006C671C" w:rsidP="006C671C">
            <w:pPr>
              <w:spacing w:before="40" w:after="40" w:line="240" w:lineRule="auto"/>
              <w:rPr>
                <w:rFonts w:eastAsia="Calibri" w:cstheme="minorHAnsi"/>
                <w:bCs/>
                <w:color w:val="000000"/>
              </w:rPr>
            </w:pPr>
          </w:p>
        </w:tc>
        <w:tc>
          <w:tcPr>
            <w:tcW w:w="809" w:type="dxa"/>
            <w:tcBorders>
              <w:top w:val="nil"/>
              <w:left w:val="single" w:sz="4" w:space="0" w:color="auto"/>
              <w:bottom w:val="nil"/>
              <w:right w:val="single" w:sz="4" w:space="0" w:color="auto"/>
            </w:tcBorders>
          </w:tcPr>
          <w:p w14:paraId="0ACA9F9B"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No </w:t>
            </w:r>
          </w:p>
        </w:tc>
        <w:tc>
          <w:tcPr>
            <w:tcW w:w="499" w:type="dxa"/>
            <w:tcBorders>
              <w:left w:val="single" w:sz="4" w:space="0" w:color="auto"/>
            </w:tcBorders>
          </w:tcPr>
          <w:p w14:paraId="1A59B342" w14:textId="77777777" w:rsidR="006C671C" w:rsidRPr="006C671C" w:rsidRDefault="006C671C" w:rsidP="006C671C">
            <w:pPr>
              <w:spacing w:before="40" w:after="40" w:line="240" w:lineRule="auto"/>
              <w:rPr>
                <w:rFonts w:eastAsia="Calibri" w:cstheme="minorHAnsi"/>
                <w:bCs/>
                <w:color w:val="000000"/>
              </w:rPr>
            </w:pPr>
          </w:p>
        </w:tc>
      </w:tr>
      <w:tr w:rsidR="006C671C" w:rsidRPr="006C671C" w14:paraId="5D2D81E0" w14:textId="77777777" w:rsidTr="00B65FB2">
        <w:tc>
          <w:tcPr>
            <w:tcW w:w="6090" w:type="dxa"/>
            <w:tcBorders>
              <w:top w:val="nil"/>
              <w:left w:val="nil"/>
              <w:bottom w:val="nil"/>
              <w:right w:val="nil"/>
            </w:tcBorders>
          </w:tcPr>
          <w:p w14:paraId="47CF6615" w14:textId="22AA5DCD" w:rsidR="006C671C" w:rsidRPr="006C671C" w:rsidRDefault="006C671C" w:rsidP="006C671C">
            <w:pPr>
              <w:spacing w:before="40" w:after="40" w:line="240" w:lineRule="auto"/>
              <w:rPr>
                <w:rFonts w:eastAsia="Calibri" w:cstheme="minorHAnsi"/>
                <w:bCs/>
                <w:color w:val="000000"/>
              </w:rPr>
            </w:pPr>
            <w:r w:rsidRPr="006C671C">
              <w:rPr>
                <w:rFonts w:eastAsia="Calibri" w:cstheme="minorHAnsi"/>
                <w:bCs/>
                <w:color w:val="000000"/>
              </w:rPr>
              <w:t>Adoption of Local Plan</w:t>
            </w:r>
            <w:r w:rsidR="00B65FB2">
              <w:rPr>
                <w:rFonts w:eastAsia="Calibri" w:cstheme="minorHAnsi"/>
                <w:bCs/>
                <w:color w:val="000000"/>
              </w:rPr>
              <w:t xml:space="preserve"> (anticipated February 2025)?</w:t>
            </w:r>
          </w:p>
        </w:tc>
        <w:tc>
          <w:tcPr>
            <w:tcW w:w="815" w:type="dxa"/>
            <w:tcBorders>
              <w:top w:val="nil"/>
              <w:left w:val="nil"/>
              <w:bottom w:val="nil"/>
              <w:right w:val="single" w:sz="4" w:space="0" w:color="auto"/>
            </w:tcBorders>
          </w:tcPr>
          <w:p w14:paraId="7A8C0E5D"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Yes </w:t>
            </w:r>
          </w:p>
        </w:tc>
        <w:tc>
          <w:tcPr>
            <w:tcW w:w="529" w:type="dxa"/>
            <w:tcBorders>
              <w:left w:val="single" w:sz="4" w:space="0" w:color="auto"/>
              <w:right w:val="single" w:sz="4" w:space="0" w:color="auto"/>
            </w:tcBorders>
          </w:tcPr>
          <w:p w14:paraId="6A1004B6" w14:textId="77777777" w:rsidR="006C671C" w:rsidRPr="006C671C" w:rsidRDefault="006C671C" w:rsidP="006C671C">
            <w:pPr>
              <w:spacing w:before="40" w:after="40" w:line="240" w:lineRule="auto"/>
              <w:rPr>
                <w:rFonts w:eastAsia="Calibri" w:cstheme="minorHAnsi"/>
                <w:bCs/>
                <w:color w:val="000000"/>
              </w:rPr>
            </w:pPr>
          </w:p>
        </w:tc>
        <w:tc>
          <w:tcPr>
            <w:tcW w:w="809" w:type="dxa"/>
            <w:tcBorders>
              <w:top w:val="nil"/>
              <w:left w:val="single" w:sz="4" w:space="0" w:color="auto"/>
              <w:bottom w:val="nil"/>
              <w:right w:val="single" w:sz="4" w:space="0" w:color="auto"/>
            </w:tcBorders>
          </w:tcPr>
          <w:p w14:paraId="0391AEEF"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No </w:t>
            </w:r>
          </w:p>
        </w:tc>
        <w:tc>
          <w:tcPr>
            <w:tcW w:w="499" w:type="dxa"/>
            <w:tcBorders>
              <w:left w:val="single" w:sz="4" w:space="0" w:color="auto"/>
            </w:tcBorders>
          </w:tcPr>
          <w:p w14:paraId="06F0C11F" w14:textId="77777777" w:rsidR="006C671C" w:rsidRPr="006C671C" w:rsidRDefault="006C671C" w:rsidP="006C671C">
            <w:pPr>
              <w:spacing w:before="40" w:after="40" w:line="240" w:lineRule="auto"/>
              <w:rPr>
                <w:rFonts w:eastAsia="Calibri" w:cstheme="minorHAnsi"/>
                <w:bCs/>
                <w:color w:val="000000"/>
              </w:rPr>
            </w:pPr>
          </w:p>
        </w:tc>
      </w:tr>
    </w:tbl>
    <w:p w14:paraId="0BF2771B" w14:textId="77777777" w:rsidR="00600FAD" w:rsidRDefault="00600FAD" w:rsidP="00600FAD">
      <w:pPr>
        <w:spacing w:after="120"/>
        <w:rPr>
          <w:rFonts w:cstheme="minorHAnsi"/>
        </w:rPr>
      </w:pPr>
    </w:p>
    <w:p w14:paraId="0194801A" w14:textId="63AF7A57" w:rsidR="00DA5652" w:rsidRDefault="00DA5652" w:rsidP="00600FAD">
      <w:pPr>
        <w:spacing w:after="120"/>
        <w:rPr>
          <w:rFonts w:cstheme="minorHAnsi"/>
          <w:i/>
        </w:rPr>
      </w:pPr>
      <w:r w:rsidRPr="00DA5652">
        <w:rPr>
          <w:rFonts w:cstheme="minorHAnsi"/>
          <w:i/>
        </w:rPr>
        <w:t>In complying with the General Data Protection Regulation (UK GDPR) and Data Protection Act 2018, King’s Lynn and West Norfolk Borough Council confirms that it will process personal data gathered from this form only for the purposes relating to the consultation. It is intended to publish responses to this consultation on the Borough Council’s website. However, it should be noted that all personal information (except for names and organisation name, where appropriate) will not be published.</w:t>
      </w:r>
    </w:p>
    <w:p w14:paraId="2F56C1AB" w14:textId="77FCB97C" w:rsidR="00DA5652" w:rsidRPr="00810B87" w:rsidRDefault="00A75505" w:rsidP="00600FAD">
      <w:pPr>
        <w:spacing w:after="120"/>
        <w:rPr>
          <w:rFonts w:cstheme="minorHAnsi"/>
          <w:i/>
        </w:rPr>
      </w:pPr>
      <w:r w:rsidRPr="00810B87">
        <w:rPr>
          <w:rFonts w:cstheme="minorHAnsi"/>
          <w:i/>
        </w:rPr>
        <w:t xml:space="preserve">When you give consent for us to process data, you have the right to withdraw that consent at any time. If you wish to withdraw your consent, you must notify us at </w:t>
      </w:r>
      <w:hyperlink r:id="rId12" w:history="1">
        <w:r w:rsidR="00C63B06" w:rsidRPr="00810B87">
          <w:rPr>
            <w:rStyle w:val="Hyperlink"/>
            <w:i/>
          </w:rPr>
          <w:t>lpr@west-norfolk.gov.uk</w:t>
        </w:r>
      </w:hyperlink>
      <w:r w:rsidR="00C63B06" w:rsidRPr="00810B87">
        <w:rPr>
          <w:i/>
        </w:rPr>
        <w:t xml:space="preserve"> </w:t>
      </w:r>
      <w:r w:rsidRPr="00810B87">
        <w:rPr>
          <w:rFonts w:cstheme="minorHAnsi"/>
          <w:i/>
        </w:rPr>
        <w:t>or 01553 616200.</w:t>
      </w:r>
    </w:p>
    <w:p w14:paraId="48321465" w14:textId="77777777" w:rsidR="001C13C5" w:rsidRPr="00DA5652" w:rsidRDefault="001C13C5" w:rsidP="00600FAD">
      <w:pPr>
        <w:spacing w:after="120"/>
        <w:rPr>
          <w:rFonts w:cstheme="minorHAnsi"/>
          <w:bCs/>
          <w:sz w:val="24"/>
          <w:szCs w:val="24"/>
        </w:rPr>
      </w:pPr>
    </w:p>
    <w:p w14:paraId="73D355C7" w14:textId="5AB56E1A" w:rsidR="00F215D0" w:rsidRPr="00E92C8A" w:rsidRDefault="00F215D0" w:rsidP="00F215D0">
      <w:pPr>
        <w:rPr>
          <w:b/>
          <w:sz w:val="24"/>
          <w:szCs w:val="24"/>
        </w:rPr>
      </w:pPr>
      <w:r w:rsidRPr="00E92C8A">
        <w:rPr>
          <w:b/>
          <w:sz w:val="24"/>
          <w:szCs w:val="24"/>
        </w:rPr>
        <w:t xml:space="preserve">Section </w:t>
      </w:r>
      <w:r w:rsidR="00810B87">
        <w:rPr>
          <w:b/>
          <w:sz w:val="24"/>
          <w:szCs w:val="24"/>
        </w:rPr>
        <w:t>5</w:t>
      </w:r>
      <w:r w:rsidRPr="00E92C8A">
        <w:rPr>
          <w:b/>
          <w:sz w:val="24"/>
          <w:szCs w:val="24"/>
        </w:rPr>
        <w:t xml:space="preserve">: Signature </w:t>
      </w:r>
      <w:r>
        <w:rPr>
          <w:b/>
          <w:sz w:val="24"/>
          <w:szCs w:val="24"/>
        </w:rPr>
        <w:t>and</w:t>
      </w:r>
      <w:r w:rsidRPr="00E92C8A">
        <w:rPr>
          <w:b/>
          <w:sz w:val="24"/>
          <w:szCs w:val="24"/>
        </w:rPr>
        <w:t xml:space="preserve"> Date of Representation</w:t>
      </w:r>
    </w:p>
    <w:tbl>
      <w:tblPr>
        <w:tblStyle w:val="TableGrid"/>
        <w:tblW w:w="0" w:type="auto"/>
        <w:tblLook w:val="04A0" w:firstRow="1" w:lastRow="0" w:firstColumn="1" w:lastColumn="0" w:noHBand="0" w:noVBand="1"/>
      </w:tblPr>
      <w:tblGrid>
        <w:gridCol w:w="2344"/>
        <w:gridCol w:w="6672"/>
      </w:tblGrid>
      <w:tr w:rsidR="00F215D0" w:rsidRPr="00E92C8A" w14:paraId="34FF12AD" w14:textId="77777777">
        <w:tc>
          <w:tcPr>
            <w:tcW w:w="9242" w:type="dxa"/>
            <w:gridSpan w:val="2"/>
            <w:shd w:val="clear" w:color="auto" w:fill="D9D9D9" w:themeFill="background1" w:themeFillShade="D9"/>
          </w:tcPr>
          <w:p w14:paraId="0D8EA93C" w14:textId="77777777" w:rsidR="00F215D0" w:rsidRPr="00E92C8A" w:rsidRDefault="00F215D0">
            <w:pPr>
              <w:rPr>
                <w:b/>
              </w:rPr>
            </w:pPr>
            <w:r w:rsidRPr="00E92C8A">
              <w:rPr>
                <w:b/>
              </w:rPr>
              <w:t>Please sign and date below:</w:t>
            </w:r>
          </w:p>
        </w:tc>
      </w:tr>
      <w:tr w:rsidR="00F215D0" w:rsidRPr="00E92C8A" w14:paraId="44234622" w14:textId="77777777" w:rsidTr="00A75505">
        <w:trPr>
          <w:trHeight w:val="846"/>
        </w:trPr>
        <w:tc>
          <w:tcPr>
            <w:tcW w:w="2376" w:type="dxa"/>
            <w:shd w:val="clear" w:color="auto" w:fill="D9D9D9" w:themeFill="background1" w:themeFillShade="D9"/>
          </w:tcPr>
          <w:p w14:paraId="1494DD16" w14:textId="04589A50" w:rsidR="00F215D0" w:rsidRPr="00E92C8A" w:rsidRDefault="00F215D0" w:rsidP="007E415E">
            <w:pPr>
              <w:spacing w:after="240"/>
            </w:pPr>
            <w:r w:rsidRPr="00E92C8A">
              <w:rPr>
                <w:b/>
                <w:bCs/>
              </w:rPr>
              <w:t>Signature:</w:t>
            </w:r>
            <w:r w:rsidR="00A77CB6">
              <w:rPr>
                <w:b/>
                <w:bCs/>
              </w:rPr>
              <w:t xml:space="preserve"> </w:t>
            </w:r>
            <w:r w:rsidR="00A77CB6" w:rsidRPr="00A77CB6">
              <w:rPr>
                <w:b/>
                <w:bCs/>
              </w:rPr>
              <w:t>(electronic signatures are acceptable)</w:t>
            </w:r>
          </w:p>
        </w:tc>
        <w:tc>
          <w:tcPr>
            <w:tcW w:w="6866" w:type="dxa"/>
          </w:tcPr>
          <w:p w14:paraId="2DF2513C" w14:textId="77777777" w:rsidR="00F215D0" w:rsidRPr="00E92C8A" w:rsidRDefault="00F215D0" w:rsidP="007E415E">
            <w:pPr>
              <w:spacing w:after="240"/>
              <w:rPr>
                <w:b/>
              </w:rPr>
            </w:pPr>
          </w:p>
        </w:tc>
      </w:tr>
      <w:tr w:rsidR="00F215D0" w:rsidRPr="00E92C8A" w14:paraId="242DC027" w14:textId="77777777">
        <w:tc>
          <w:tcPr>
            <w:tcW w:w="2376" w:type="dxa"/>
            <w:shd w:val="clear" w:color="auto" w:fill="D9D9D9" w:themeFill="background1" w:themeFillShade="D9"/>
          </w:tcPr>
          <w:p w14:paraId="1846704E" w14:textId="77777777" w:rsidR="00F215D0" w:rsidRPr="00E92C8A" w:rsidRDefault="00F215D0" w:rsidP="007E415E">
            <w:pPr>
              <w:spacing w:after="120"/>
              <w:rPr>
                <w:b/>
                <w:bCs/>
              </w:rPr>
            </w:pPr>
            <w:r w:rsidRPr="00E92C8A">
              <w:rPr>
                <w:b/>
                <w:bCs/>
              </w:rPr>
              <w:t>Date:</w:t>
            </w:r>
          </w:p>
        </w:tc>
        <w:tc>
          <w:tcPr>
            <w:tcW w:w="6866" w:type="dxa"/>
          </w:tcPr>
          <w:p w14:paraId="30CC2ED7" w14:textId="77777777" w:rsidR="00F215D0" w:rsidRPr="00E92C8A" w:rsidRDefault="00F215D0" w:rsidP="007E415E">
            <w:pPr>
              <w:spacing w:after="120"/>
              <w:rPr>
                <w:b/>
              </w:rPr>
            </w:pPr>
          </w:p>
        </w:tc>
      </w:tr>
    </w:tbl>
    <w:p w14:paraId="347E3BC3" w14:textId="77777777" w:rsidR="00EC28CE" w:rsidRPr="003A3A75" w:rsidRDefault="004B70AA">
      <w:r>
        <w:t xml:space="preserve">Please </w:t>
      </w:r>
      <w:r w:rsidRPr="003A3A75">
        <w:t xml:space="preserve">note </w:t>
      </w:r>
      <w:r w:rsidR="00EC28CE" w:rsidRPr="003A3A75">
        <w:t>the following:</w:t>
      </w:r>
    </w:p>
    <w:p w14:paraId="1A5030E7" w14:textId="6A69058B" w:rsidR="004B59D3" w:rsidRPr="003A3A75" w:rsidRDefault="00EC28CE" w:rsidP="00EC28CE">
      <w:pPr>
        <w:pStyle w:val="ListParagraph"/>
        <w:numPr>
          <w:ilvl w:val="0"/>
          <w:numId w:val="1"/>
        </w:numPr>
      </w:pPr>
      <w:r w:rsidRPr="003A3A75">
        <w:t>T</w:t>
      </w:r>
      <w:r w:rsidR="00510DFB" w:rsidRPr="003A3A75">
        <w:t>o be considered,</w:t>
      </w:r>
      <w:r w:rsidR="004B70AA" w:rsidRPr="003A3A75">
        <w:t xml:space="preserve"> your representation will need to be received by </w:t>
      </w:r>
      <w:r w:rsidR="004B70AA" w:rsidRPr="003A3A75">
        <w:rPr>
          <w:b/>
          <w:bCs/>
        </w:rPr>
        <w:t>11:59pm on</w:t>
      </w:r>
      <w:r w:rsidR="004B70AA" w:rsidRPr="003A3A75">
        <w:t xml:space="preserve"> </w:t>
      </w:r>
      <w:r w:rsidR="00546A60" w:rsidRPr="003A3A75">
        <w:rPr>
          <w:b/>
          <w:bCs/>
        </w:rPr>
        <w:t xml:space="preserve">Friday, 29 </w:t>
      </w:r>
      <w:r w:rsidR="00C873C7" w:rsidRPr="003A3A75">
        <w:rPr>
          <w:b/>
          <w:bCs/>
        </w:rPr>
        <w:t>November</w:t>
      </w:r>
      <w:r w:rsidR="00962805" w:rsidRPr="003A3A75">
        <w:rPr>
          <w:b/>
          <w:bCs/>
        </w:rPr>
        <w:t xml:space="preserve"> 2024</w:t>
      </w:r>
      <w:r w:rsidR="00F50520" w:rsidRPr="003A3A75">
        <w:t>.</w:t>
      </w:r>
    </w:p>
    <w:p w14:paraId="15BDABAC" w14:textId="7E046393" w:rsidR="00CB7AAA" w:rsidRPr="00BF1D71" w:rsidRDefault="00F50520" w:rsidP="00EC28CE">
      <w:pPr>
        <w:pStyle w:val="ListParagraph"/>
        <w:numPr>
          <w:ilvl w:val="0"/>
          <w:numId w:val="1"/>
        </w:numPr>
      </w:pPr>
      <w:r w:rsidRPr="003A3A75">
        <w:t>The Main Modifications</w:t>
      </w:r>
      <w:r w:rsidRPr="00BF1D71">
        <w:t xml:space="preserve"> are being consulted upon in two parts</w:t>
      </w:r>
      <w:r w:rsidR="00FE6C37" w:rsidRPr="00BF1D71">
        <w:t xml:space="preserve">.  </w:t>
      </w:r>
      <w:r w:rsidR="00BF1D71" w:rsidRPr="00BF1D71">
        <w:t xml:space="preserve">The Part </w:t>
      </w:r>
      <w:r w:rsidR="00C873C7">
        <w:t>2</w:t>
      </w:r>
      <w:r w:rsidR="00BF1D71" w:rsidRPr="00BF1D71">
        <w:t xml:space="preserve"> consultation covers</w:t>
      </w:r>
      <w:r w:rsidR="00C873C7">
        <w:t xml:space="preserve"> site</w:t>
      </w:r>
      <w:r w:rsidR="00BF1D71" w:rsidRPr="00BF1D71">
        <w:t xml:space="preserve"> </w:t>
      </w:r>
      <w:r w:rsidR="00C873C7">
        <w:t>allocations and policies for</w:t>
      </w:r>
      <w:r w:rsidR="00BF1D71" w:rsidRPr="00BF1D71">
        <w:t xml:space="preserve"> Gypsies, Travellers and Travelling </w:t>
      </w:r>
      <w:proofErr w:type="spellStart"/>
      <w:r w:rsidR="00BF1D71" w:rsidRPr="00BF1D71">
        <w:t>Showpeople</w:t>
      </w:r>
      <w:proofErr w:type="spellEnd"/>
      <w:r w:rsidR="0023062C">
        <w:t>.  All other Main Modifications were dealt with through the Part 1 consultation, which r</w:t>
      </w:r>
      <w:r w:rsidR="00546A60">
        <w:t>a</w:t>
      </w:r>
      <w:r w:rsidR="0023062C">
        <w:t>n from 7 August – 2 October 2024 (inclusive)</w:t>
      </w:r>
      <w:r w:rsidR="00FE73CC">
        <w:t>.</w:t>
      </w:r>
    </w:p>
    <w:p w14:paraId="30AB9173" w14:textId="77777777" w:rsidR="004B70AA" w:rsidRDefault="004B70AA"/>
    <w:sectPr w:rsidR="004B70A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7FC8" w14:textId="77777777" w:rsidR="008145D8" w:rsidRDefault="008145D8" w:rsidP="00F215D0">
      <w:pPr>
        <w:spacing w:after="0" w:line="240" w:lineRule="auto"/>
      </w:pPr>
      <w:r>
        <w:separator/>
      </w:r>
    </w:p>
  </w:endnote>
  <w:endnote w:type="continuationSeparator" w:id="0">
    <w:p w14:paraId="78DB3E6E" w14:textId="77777777" w:rsidR="008145D8" w:rsidRDefault="008145D8" w:rsidP="00F215D0">
      <w:pPr>
        <w:spacing w:after="0" w:line="240" w:lineRule="auto"/>
      </w:pPr>
      <w:r>
        <w:continuationSeparator/>
      </w:r>
    </w:p>
  </w:endnote>
  <w:endnote w:type="continuationNotice" w:id="1">
    <w:p w14:paraId="557195BB" w14:textId="77777777" w:rsidR="008145D8" w:rsidRDefault="00814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10882"/>
      <w:docPartObj>
        <w:docPartGallery w:val="Page Numbers (Bottom of Page)"/>
        <w:docPartUnique/>
      </w:docPartObj>
    </w:sdtPr>
    <w:sdtEndPr>
      <w:rPr>
        <w:noProof/>
      </w:rPr>
    </w:sdtEndPr>
    <w:sdtContent>
      <w:p w14:paraId="4FA79451" w14:textId="58031A33" w:rsidR="007E415E" w:rsidRDefault="007E4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08B78" w14:textId="77777777" w:rsidR="007E415E" w:rsidRDefault="007E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D9D4" w14:textId="77777777" w:rsidR="008145D8" w:rsidRDefault="008145D8" w:rsidP="00F215D0">
      <w:pPr>
        <w:spacing w:after="0" w:line="240" w:lineRule="auto"/>
      </w:pPr>
      <w:r>
        <w:separator/>
      </w:r>
    </w:p>
  </w:footnote>
  <w:footnote w:type="continuationSeparator" w:id="0">
    <w:p w14:paraId="2A4C8733" w14:textId="77777777" w:rsidR="008145D8" w:rsidRDefault="008145D8" w:rsidP="00F215D0">
      <w:pPr>
        <w:spacing w:after="0" w:line="240" w:lineRule="auto"/>
      </w:pPr>
      <w:r>
        <w:continuationSeparator/>
      </w:r>
    </w:p>
  </w:footnote>
  <w:footnote w:type="continuationNotice" w:id="1">
    <w:p w14:paraId="6B4C6975" w14:textId="77777777" w:rsidR="008145D8" w:rsidRDefault="008145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C05"/>
    <w:multiLevelType w:val="hybridMultilevel"/>
    <w:tmpl w:val="F8A0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57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D0"/>
    <w:rsid w:val="00001EE1"/>
    <w:rsid w:val="0000610E"/>
    <w:rsid w:val="00014442"/>
    <w:rsid w:val="00016949"/>
    <w:rsid w:val="000500A6"/>
    <w:rsid w:val="000510B4"/>
    <w:rsid w:val="000A6C07"/>
    <w:rsid w:val="000D3253"/>
    <w:rsid w:val="000E4E7A"/>
    <w:rsid w:val="00131715"/>
    <w:rsid w:val="00131C55"/>
    <w:rsid w:val="00167543"/>
    <w:rsid w:val="001C13C5"/>
    <w:rsid w:val="001D0CAF"/>
    <w:rsid w:val="001D14BD"/>
    <w:rsid w:val="001E08F1"/>
    <w:rsid w:val="001E3F23"/>
    <w:rsid w:val="0020355D"/>
    <w:rsid w:val="00206496"/>
    <w:rsid w:val="00210A2A"/>
    <w:rsid w:val="0023062C"/>
    <w:rsid w:val="00254E71"/>
    <w:rsid w:val="00254FF3"/>
    <w:rsid w:val="002A78BD"/>
    <w:rsid w:val="002B2DB9"/>
    <w:rsid w:val="002B4496"/>
    <w:rsid w:val="002D49C9"/>
    <w:rsid w:val="002F7B2A"/>
    <w:rsid w:val="00313B56"/>
    <w:rsid w:val="00362343"/>
    <w:rsid w:val="0038449D"/>
    <w:rsid w:val="003A0B31"/>
    <w:rsid w:val="003A3A75"/>
    <w:rsid w:val="003A3BFF"/>
    <w:rsid w:val="003C2344"/>
    <w:rsid w:val="003C6536"/>
    <w:rsid w:val="003E0561"/>
    <w:rsid w:val="00456893"/>
    <w:rsid w:val="00462459"/>
    <w:rsid w:val="004A22D0"/>
    <w:rsid w:val="004B59D3"/>
    <w:rsid w:val="004B70AA"/>
    <w:rsid w:val="004D632E"/>
    <w:rsid w:val="004E00DB"/>
    <w:rsid w:val="004E299B"/>
    <w:rsid w:val="004E4B44"/>
    <w:rsid w:val="004E7685"/>
    <w:rsid w:val="00510DFB"/>
    <w:rsid w:val="00546A60"/>
    <w:rsid w:val="005655CE"/>
    <w:rsid w:val="005B4941"/>
    <w:rsid w:val="005D619D"/>
    <w:rsid w:val="005E35BD"/>
    <w:rsid w:val="00600FAD"/>
    <w:rsid w:val="0060291C"/>
    <w:rsid w:val="0064357C"/>
    <w:rsid w:val="006653B0"/>
    <w:rsid w:val="0067631E"/>
    <w:rsid w:val="00676739"/>
    <w:rsid w:val="00692E7A"/>
    <w:rsid w:val="00696A21"/>
    <w:rsid w:val="006A25E7"/>
    <w:rsid w:val="006B54CF"/>
    <w:rsid w:val="006C1C37"/>
    <w:rsid w:val="006C671C"/>
    <w:rsid w:val="006D5DD7"/>
    <w:rsid w:val="00711FB1"/>
    <w:rsid w:val="007171F5"/>
    <w:rsid w:val="00723BE5"/>
    <w:rsid w:val="00733B50"/>
    <w:rsid w:val="00742D3F"/>
    <w:rsid w:val="0075679C"/>
    <w:rsid w:val="007644C3"/>
    <w:rsid w:val="007732D9"/>
    <w:rsid w:val="00777527"/>
    <w:rsid w:val="00791DFE"/>
    <w:rsid w:val="007A4AEE"/>
    <w:rsid w:val="007B17D2"/>
    <w:rsid w:val="007D1B9F"/>
    <w:rsid w:val="007D3AB6"/>
    <w:rsid w:val="007D4DEB"/>
    <w:rsid w:val="007E415E"/>
    <w:rsid w:val="007F0669"/>
    <w:rsid w:val="00810B87"/>
    <w:rsid w:val="008145D8"/>
    <w:rsid w:val="008356DB"/>
    <w:rsid w:val="00851DB5"/>
    <w:rsid w:val="00872E39"/>
    <w:rsid w:val="008B2A4D"/>
    <w:rsid w:val="008C7DBD"/>
    <w:rsid w:val="008E52F5"/>
    <w:rsid w:val="008F299F"/>
    <w:rsid w:val="008F4108"/>
    <w:rsid w:val="0094531E"/>
    <w:rsid w:val="00962805"/>
    <w:rsid w:val="00970558"/>
    <w:rsid w:val="009757DB"/>
    <w:rsid w:val="00977061"/>
    <w:rsid w:val="00984DFF"/>
    <w:rsid w:val="009A5CC8"/>
    <w:rsid w:val="009A6410"/>
    <w:rsid w:val="009B3DAC"/>
    <w:rsid w:val="009C0951"/>
    <w:rsid w:val="009C0C5D"/>
    <w:rsid w:val="009C7B4B"/>
    <w:rsid w:val="009E4FE8"/>
    <w:rsid w:val="00A7152F"/>
    <w:rsid w:val="00A75505"/>
    <w:rsid w:val="00A77755"/>
    <w:rsid w:val="00A77CB6"/>
    <w:rsid w:val="00A969CE"/>
    <w:rsid w:val="00A97B03"/>
    <w:rsid w:val="00AA5CEF"/>
    <w:rsid w:val="00AF4C87"/>
    <w:rsid w:val="00B016C3"/>
    <w:rsid w:val="00B14710"/>
    <w:rsid w:val="00B239DD"/>
    <w:rsid w:val="00B32AA0"/>
    <w:rsid w:val="00B335D0"/>
    <w:rsid w:val="00B52613"/>
    <w:rsid w:val="00B537FD"/>
    <w:rsid w:val="00B646AB"/>
    <w:rsid w:val="00B65FB2"/>
    <w:rsid w:val="00B8430A"/>
    <w:rsid w:val="00BB09CF"/>
    <w:rsid w:val="00BC2198"/>
    <w:rsid w:val="00BD7956"/>
    <w:rsid w:val="00BE26F1"/>
    <w:rsid w:val="00BF0ED4"/>
    <w:rsid w:val="00BF1D71"/>
    <w:rsid w:val="00C43246"/>
    <w:rsid w:val="00C63B06"/>
    <w:rsid w:val="00C6673F"/>
    <w:rsid w:val="00C7715F"/>
    <w:rsid w:val="00C775A5"/>
    <w:rsid w:val="00C80340"/>
    <w:rsid w:val="00C873C7"/>
    <w:rsid w:val="00CB7962"/>
    <w:rsid w:val="00CB7AAA"/>
    <w:rsid w:val="00CD6975"/>
    <w:rsid w:val="00CE050C"/>
    <w:rsid w:val="00CF080E"/>
    <w:rsid w:val="00D02A0D"/>
    <w:rsid w:val="00D130B3"/>
    <w:rsid w:val="00D32DB6"/>
    <w:rsid w:val="00D53312"/>
    <w:rsid w:val="00D71ADC"/>
    <w:rsid w:val="00D80565"/>
    <w:rsid w:val="00D91109"/>
    <w:rsid w:val="00DA5652"/>
    <w:rsid w:val="00DB2631"/>
    <w:rsid w:val="00DF0F9F"/>
    <w:rsid w:val="00DF4150"/>
    <w:rsid w:val="00E16EC8"/>
    <w:rsid w:val="00E432BF"/>
    <w:rsid w:val="00E717A3"/>
    <w:rsid w:val="00E94231"/>
    <w:rsid w:val="00EC28CE"/>
    <w:rsid w:val="00EC5C3D"/>
    <w:rsid w:val="00EF209D"/>
    <w:rsid w:val="00F215D0"/>
    <w:rsid w:val="00F26B90"/>
    <w:rsid w:val="00F50520"/>
    <w:rsid w:val="00F73A5F"/>
    <w:rsid w:val="00F7471C"/>
    <w:rsid w:val="00FA74B7"/>
    <w:rsid w:val="00FD1DC4"/>
    <w:rsid w:val="00FE6C37"/>
    <w:rsid w:val="00FE73CC"/>
    <w:rsid w:val="2C2AD658"/>
    <w:rsid w:val="43D66611"/>
    <w:rsid w:val="727F4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F2B49"/>
  <w15:chartTrackingRefBased/>
  <w15:docId w15:val="{7077BD1F-94B0-4D22-B7C9-EFAD0BDE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3B50"/>
    <w:pPr>
      <w:spacing w:after="0" w:line="240" w:lineRule="auto"/>
    </w:pPr>
  </w:style>
  <w:style w:type="table" w:customStyle="1" w:styleId="TableGrid1">
    <w:name w:val="Table Grid1"/>
    <w:basedOn w:val="TableNormal"/>
    <w:next w:val="TableGrid"/>
    <w:uiPriority w:val="39"/>
    <w:rsid w:val="00696A2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15E"/>
  </w:style>
  <w:style w:type="paragraph" w:styleId="Footer">
    <w:name w:val="footer"/>
    <w:basedOn w:val="Normal"/>
    <w:link w:val="FooterChar"/>
    <w:uiPriority w:val="99"/>
    <w:unhideWhenUsed/>
    <w:rsid w:val="007E4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15E"/>
  </w:style>
  <w:style w:type="table" w:customStyle="1" w:styleId="TableGrid2">
    <w:name w:val="Table Grid2"/>
    <w:basedOn w:val="TableNormal"/>
    <w:next w:val="TableGrid"/>
    <w:uiPriority w:val="39"/>
    <w:rsid w:val="00A97B0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671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505"/>
    <w:rPr>
      <w:color w:val="0563C1" w:themeColor="hyperlink"/>
      <w:u w:val="single"/>
    </w:rPr>
  </w:style>
  <w:style w:type="character" w:styleId="UnresolvedMention">
    <w:name w:val="Unresolved Mention"/>
    <w:basedOn w:val="DefaultParagraphFont"/>
    <w:uiPriority w:val="99"/>
    <w:semiHidden/>
    <w:unhideWhenUsed/>
    <w:rsid w:val="00A75505"/>
    <w:rPr>
      <w:color w:val="605E5C"/>
      <w:shd w:val="clear" w:color="auto" w:fill="E1DFDD"/>
    </w:rPr>
  </w:style>
  <w:style w:type="paragraph" w:styleId="ListParagraph">
    <w:name w:val="List Paragraph"/>
    <w:basedOn w:val="Normal"/>
    <w:uiPriority w:val="34"/>
    <w:qFormat/>
    <w:rsid w:val="00EC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pr@west-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a11af7e8f5ec000f1f8c46/NPPF_December_2023.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Date xmlns="9c1db5fe-9d73-430a-9be6-76a300f313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2BE3B4E942D4ABEE62D7DCECC92E3" ma:contentTypeVersion="7" ma:contentTypeDescription="Create a new document." ma:contentTypeScope="" ma:versionID="830fdf3712bfc77a77a260e0c26d86b4">
  <xsd:schema xmlns:xsd="http://www.w3.org/2001/XMLSchema" xmlns:xs="http://www.w3.org/2001/XMLSchema" xmlns:p="http://schemas.microsoft.com/office/2006/metadata/properties" xmlns:ns2="9c1db5fe-9d73-430a-9be6-76a300f31301" xmlns:ns3="bf95f7e0-54b0-483a-9312-a0a01b5afc7a" targetNamespace="http://schemas.microsoft.com/office/2006/metadata/properties" ma:root="true" ma:fieldsID="451a6feca459367e33af138d51a7aa18" ns2:_="" ns3:_="">
    <xsd:import namespace="9c1db5fe-9d73-430a-9be6-76a300f31301"/>
    <xsd:import namespace="bf95f7e0-54b0-483a-9312-a0a01b5afc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Targe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db5fe-9d73-430a-9be6-76a300f31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arget_x0020_Date" ma:index="14" nillable="true" ma:displayName="Target Date" ma:format="DateOnly" ma:internalName="Targe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95f7e0-54b0-483a-9312-a0a01b5afc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E4AE6-F15D-44C3-BE49-E70F08204BE8}">
  <ds:schemaRefs>
    <ds:schemaRef ds:uri="http://schemas.microsoft.com/office/infopath/2007/PartnerControls"/>
    <ds:schemaRef ds:uri="9c1db5fe-9d73-430a-9be6-76a300f31301"/>
    <ds:schemaRef ds:uri="http://www.w3.org/XML/1998/namespace"/>
    <ds:schemaRef ds:uri="http://purl.org/dc/elements/1.1/"/>
    <ds:schemaRef ds:uri="http://schemas.microsoft.com/office/2006/documentManagement/types"/>
    <ds:schemaRef ds:uri="http://purl.org/dc/terms/"/>
    <ds:schemaRef ds:uri="bf95f7e0-54b0-483a-9312-a0a01b5afc7a"/>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921394D-B8C1-4982-A49D-EAD64EDE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db5fe-9d73-430a-9be6-76a300f31301"/>
    <ds:schemaRef ds:uri="bf95f7e0-54b0-483a-9312-a0a01b5a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A1704-B465-4859-8EF2-A550CA350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Links>
    <vt:vector size="12" baseType="variant">
      <vt:variant>
        <vt:i4>3407895</vt:i4>
      </vt:variant>
      <vt:variant>
        <vt:i4>3</vt:i4>
      </vt:variant>
      <vt:variant>
        <vt:i4>0</vt:i4>
      </vt:variant>
      <vt:variant>
        <vt:i4>5</vt:i4>
      </vt:variant>
      <vt:variant>
        <vt:lpwstr>mailto:lpr@west-norfolk.gov.uk</vt:lpwstr>
      </vt:variant>
      <vt:variant>
        <vt:lpwstr/>
      </vt:variant>
      <vt:variant>
        <vt:i4>1835083</vt:i4>
      </vt:variant>
      <vt:variant>
        <vt:i4>0</vt:i4>
      </vt:variant>
      <vt:variant>
        <vt:i4>0</vt:i4>
      </vt:variant>
      <vt:variant>
        <vt:i4>5</vt:i4>
      </vt:variant>
      <vt:variant>
        <vt:lpwstr>https://assets.publishing.service.gov.uk/media/65a11af7e8f5ec000f1f8c46/NPPF_December_2023.pdf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Feeney</dc:creator>
  <cp:keywords/>
  <dc:description/>
  <cp:lastModifiedBy>Michael Burton</cp:lastModifiedBy>
  <cp:revision>2</cp:revision>
  <dcterms:created xsi:type="dcterms:W3CDTF">2024-10-14T09:39:00Z</dcterms:created>
  <dcterms:modified xsi:type="dcterms:W3CDTF">2024-10-14T09:39:00Z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0x010100D0C2BE3B4E942D4ABEE62D7DCECC92E3</vt:lpwstr>
  </property>
</Properties>
</file>